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廉江市“3·31”较大道路交通事故整改措施落实情况评估报告</w:t>
      </w:r>
    </w:p>
    <w:p>
      <w:pPr>
        <w:spacing w:before="20" w:after="20"/>
      </w:pPr>
      <w:r>
        <w:rPr>
          <w:color w:val="888888"/>
          <w:sz w:val="18"/>
        </w:rPr>
        <w:t xml:space="preserve">来源：湛江市应急管理局　湛江市·生产安全事故调查报告信息</w:t>
      </w:r>
    </w:p>
    <w:p>
      <w:pPr>
        <w:spacing w:before="20" w:after="20"/>
      </w:pPr>
      <w:r>
        <w:rPr>
          <w:color w:val="888888"/>
          <w:sz w:val="18"/>
        </w:rPr>
        <w:t xml:space="preserve">原文链接：https://www.zhanjiang.gov.cn/zdlyxxgk/aqsc/scaqsgdcbg/content/post_1973927.html</w:t>
      </w:r>
    </w:p>
    <w:p>
      <w:pPr>
        <w:spacing w:before="20" w:after="20"/>
      </w:pPr>
      <w:r>
        <w:rPr>
          <w:color w:val="888888"/>
          <w:sz w:val="18"/>
        </w:rPr>
        <w:t xml:space="preserve">发布时间：2023-12-22　抓取时间：2026-10-07</w:t>
      </w:r>
    </w:p>
    <w:p/>
    <w:p>
      <w:pPr>
        <w:spacing w:line="360" w:lineRule="auto" w:before="60" w:after="60"/>
        <w:ind w:firstLine="480"/>
      </w:pPr>
      <w:r>
        <w:t xml:space="preserve"> 2022年廉江市“3·31”较大道路交通事故（以下简称：廉江市“3·31”较大事故）发生以来，湛江市深刻吸取事故教训，坚决贯彻落实习近平总书记重要指示批示精神，进一步树牢安全发展理念，有效防控重大风险，狠抓安全生产各项工作，坚决防范遏制重特大事故，牢牢守住安全底线。根据《广东省安全生产委员会办公室 关于印发广东省生产安全事故防范和整改措施落实情况评估指引的通知》（粤安办〔2023〕122号）的要求，市安委会于12月8日对廉江市开展了自查评估和现场检查等。</w:t>
      </w:r>
    </w:p>
    <w:p>
      <w:pPr>
        <w:spacing w:line="360" w:lineRule="auto" w:before="60" w:after="60"/>
        <w:ind w:firstLine="480"/>
      </w:pPr>
      <w:r>
        <w:t xml:space="preserve"> 市安委会现场评估组赴廉江市，采取听取汇报、座谈交流、查阅资料、实地察访、现场抽查等方式，重点对廉江市委、市政府，营仔镇委、镇政府，雅塘镇委、镇政府，交通运输、公安交警、公路、湛江供电局等相关部门在落实事故整改措施、责任人员责任追究、责任单位行政处罚等方面情况进行了核查与评估，现场抽查了同类企业廉江市宇顺物流有限公司。从总体上看，对廉江市“3·31”较大事故的责任追究和整改措施意见已落实。现根据检查情况评估如下。</w:t>
      </w:r>
    </w:p>
    <w:p>
      <w:pPr>
        <w:spacing w:line="360" w:lineRule="auto" w:before="60" w:after="60"/>
        <w:ind w:firstLine="480"/>
      </w:pPr>
      <w:r>
        <w:t xml:space="preserve"> 一、责任追究意见落实情况</w:t>
      </w:r>
    </w:p>
    <w:p>
      <w:pPr>
        <w:spacing w:line="360" w:lineRule="auto" w:before="60" w:after="60"/>
        <w:ind w:firstLine="480"/>
      </w:pPr>
      <w:r>
        <w:t xml:space="preserve"> （一）对事故责任企业的责任追究落实情况</w:t>
      </w:r>
    </w:p>
    <w:p>
      <w:pPr>
        <w:spacing w:line="360" w:lineRule="auto" w:before="60" w:after="60"/>
        <w:ind w:firstLine="480"/>
      </w:pPr>
      <w:r>
        <w:t xml:space="preserve"> 广西京华物流有限公司。按照事故调查的责任认定，对该起事故负有责任，由湛江市应急管理局依法给予罚款的行政处罚。2023年1月4日，湛江市应急管理局依法对该公司进行立案调查，并于2023年3月31日下达了《行政处罚决定书》（（湛）应急罚〔2023〕执法-10号），作出罚款人民币128万元的行政处罚。广西京华物流有限公司已于2023年7月30日将罚款缴纳完毕。</w:t>
      </w:r>
    </w:p>
    <w:p>
      <w:pPr>
        <w:spacing w:line="360" w:lineRule="auto" w:before="60" w:after="60"/>
        <w:ind w:firstLine="480"/>
      </w:pPr>
      <w:r>
        <w:t xml:space="preserve"> （二）对事故责任企业责任人员责任追究落实情况</w:t>
      </w:r>
    </w:p>
    <w:p>
      <w:pPr>
        <w:spacing w:line="360" w:lineRule="auto" w:before="60" w:after="60"/>
        <w:ind w:firstLine="480"/>
      </w:pPr>
      <w:r>
        <w:t xml:space="preserve"> 阙名辉，广西京华物流有限公司法定代表人兼董事长。按照事故调查的责任认定，阙名辉对事故的发生负有责任，由湛江市应急管理局依法给予罚款的行政处罚。2023年1月4日，湛江市应急管理局依法对其进行立案调查，并于2023年3月31日下达了《行政处罚决定书》（（湛）应急罚〔2023〕执法-11号）作出罚款人民币4.155万元的行政处罚。阙名辉已于2023年7月28日将罚款缴纳完毕。</w:t>
      </w:r>
    </w:p>
    <w:p>
      <w:pPr>
        <w:spacing w:line="360" w:lineRule="auto" w:before="60" w:after="60"/>
        <w:ind w:firstLine="480"/>
      </w:pPr>
      <w:r>
        <w:t xml:space="preserve"> （三）落实党纪政务处分责任追究</w:t>
      </w:r>
    </w:p>
    <w:p>
      <w:pPr>
        <w:spacing w:line="360" w:lineRule="auto" w:before="60" w:after="60"/>
        <w:ind w:firstLine="480"/>
      </w:pPr>
      <w:r>
        <w:t xml:space="preserve"> 《调查报告》建议给予党纪政务处分或其他问责处理的19人，根据《关于反馈廉江市“3·31”较大道路交通事故处理处置及问责意见的函》（湛纪函〔2022〕91号）文件已全部得到落实。已全部得到落实。</w:t>
      </w:r>
    </w:p>
    <w:p>
      <w:pPr>
        <w:spacing w:line="360" w:lineRule="auto" w:before="60" w:after="60"/>
        <w:ind w:firstLine="480"/>
      </w:pPr>
      <w:r>
        <w:t xml:space="preserve"> 1.作批评教育，作出书面检查（7人）：柯俊、陈再东、林中权、韩靖、全世东、谢水志、吴汝程。</w:t>
      </w:r>
    </w:p>
    <w:p>
      <w:pPr>
        <w:spacing w:line="360" w:lineRule="auto" w:before="60" w:after="60"/>
        <w:ind w:firstLine="480"/>
      </w:pPr>
      <w:r>
        <w:t xml:space="preserve"> 2.作诫勉处理（4人）：杨良荣、徐喜林、陈李广、廖伟略。</w:t>
      </w:r>
    </w:p>
    <w:p>
      <w:pPr>
        <w:spacing w:line="360" w:lineRule="auto" w:before="60" w:after="60"/>
        <w:ind w:firstLine="480"/>
      </w:pPr>
      <w:r>
        <w:t xml:space="preserve"> 3.党纪政务处分（8人）：（1）陈科，党内严重警告、政务记大过处分；（2）陈燕华，政务警告处分；（3）黎法伦，政务警告处分；（4）李少华，政务警告处分；（5）黄诚镇，党内严重警告处分；（6）梁波，党内严重警告处分；（7）林荣强，党内警告处分；（8）莫世波，党内警告处分。</w:t>
      </w:r>
    </w:p>
    <w:p>
      <w:pPr>
        <w:spacing w:line="360" w:lineRule="auto" w:before="60" w:after="60"/>
        <w:ind w:firstLine="480"/>
      </w:pPr>
      <w:r>
        <w:t xml:space="preserve"> （四）落实其他问责意见</w:t>
      </w:r>
    </w:p>
    <w:p>
      <w:pPr>
        <w:spacing w:line="360" w:lineRule="auto" w:before="60" w:after="60"/>
        <w:ind w:firstLine="480"/>
      </w:pPr>
      <w:r>
        <w:t xml:space="preserve"> 《调查报告》建议的11条其他问责意见已全部得到落实。</w:t>
      </w:r>
    </w:p>
    <w:p>
      <w:pPr>
        <w:spacing w:line="360" w:lineRule="auto" w:before="60" w:after="60"/>
        <w:ind w:firstLine="480"/>
      </w:pPr>
      <w:r>
        <w:t xml:space="preserve"> 1.廉江市委、市政府于2023年2月27日向湛江市委、市政府报送《中共廉江市委 廉江市人民政府关于“3·31”较大道路交通事故的检查报告》，作出深刻检查，分析了事故暴露出的突出问题，报告了事故发生后已经采取的措施及下一步工作的安排。</w:t>
      </w:r>
    </w:p>
    <w:p>
      <w:pPr>
        <w:spacing w:line="360" w:lineRule="auto" w:before="60" w:after="60"/>
        <w:ind w:firstLine="480"/>
      </w:pPr>
      <w:r>
        <w:t xml:space="preserve"> 2.廉江市委、市政府于2023年2月27日报送《中共廉江市委 廉江市人民政府关于廉江“3·31”较大道路交通事故调查处理情况的通报》，对营仔镇委、镇政府，雅塘镇委、镇政府和廉江市公安局、廉江市交通运输局进行通报批评。</w:t>
      </w:r>
    </w:p>
    <w:p>
      <w:pPr>
        <w:spacing w:line="360" w:lineRule="auto" w:before="60" w:after="60"/>
        <w:ind w:firstLine="480"/>
      </w:pPr>
      <w:r>
        <w:t xml:space="preserve"> 3.营仔镇委、镇政府于2023年1月17日向廉江市委、市政府报送《关于“3·31”交通事故的深刻检查》，作出深刻检查，并对事故暴露出的突出问题组织整改。</w:t>
      </w:r>
    </w:p>
    <w:p>
      <w:pPr>
        <w:spacing w:line="360" w:lineRule="auto" w:before="60" w:after="60"/>
        <w:ind w:firstLine="480"/>
      </w:pPr>
      <w:r>
        <w:t xml:space="preserve"> 4.雅塘镇委、镇政府于2023年2月15日向廉江市委、市政府报送《关于“3·31”较大交通事故的检讨》，作出深刻检查，并对事故暴露出的突出问题组织整改。</w:t>
      </w:r>
    </w:p>
    <w:p>
      <w:pPr>
        <w:spacing w:line="360" w:lineRule="auto" w:before="60" w:after="60"/>
        <w:ind w:firstLine="480"/>
      </w:pPr>
      <w:r>
        <w:t xml:space="preserve"> 5.廉江市公安局于2023年1月6日向湛江市公安局报送《廉江市公安局关于“3·31”交通事故检查材料》，作出深刻检查，总结分析存在的问题，报告了事故发生后已经采取的措施及下一步防范事故的工作措施。</w:t>
      </w:r>
    </w:p>
    <w:p>
      <w:pPr>
        <w:spacing w:line="360" w:lineRule="auto" w:before="60" w:after="60"/>
        <w:ind w:firstLine="480"/>
      </w:pPr>
      <w:r>
        <w:t xml:space="preserve"> 6.廉江市交通运输局于2023年1月31日向廉江市人民政府报送《关于“3·31”道路交通安全生产事故的深刻检查》，作出深刻检查，总结分析事故教训，并提出改进的措施。</w:t>
      </w:r>
    </w:p>
    <w:p>
      <w:pPr>
        <w:spacing w:line="360" w:lineRule="auto" w:before="60" w:after="60"/>
        <w:ind w:firstLine="480"/>
      </w:pPr>
      <w:r>
        <w:t xml:space="preserve"> 7.廉江市交通运输局于2023年1月8日向湛江市交通运输局报送《关于“3·31”道路交通安全生产事故的深刻检查报告》，作出深刻检查，总结分析事故教训，并提出改进的措施。</w:t>
      </w:r>
    </w:p>
    <w:p>
      <w:pPr>
        <w:spacing w:line="360" w:lineRule="auto" w:before="60" w:after="60"/>
        <w:ind w:firstLine="480"/>
      </w:pPr>
      <w:r>
        <w:t xml:space="preserve"> 8.廉江交警大队于2023年1月6日向廉江市公安局报送《廉江市交警大队关于“3·31”交通事故检查材料》，作出深刻检查，分析了事故暴露出的突出问题，报告了事故发生后已经采取的措施及下一步防范事故的工作措施。</w:t>
      </w:r>
    </w:p>
    <w:p>
      <w:pPr>
        <w:spacing w:line="360" w:lineRule="auto" w:before="60" w:after="60"/>
        <w:ind w:firstLine="480"/>
      </w:pPr>
      <w:r>
        <w:t xml:space="preserve"> 9.廉江交警横山中队于2023年1月6日向廉江交警大队报送《交警横山中队关于“3·31”交通事故检查材料》，作出深刻检查，分析了事故暴露出的突出问题及下一步防范事故的工作措施。</w:t>
      </w:r>
    </w:p>
    <w:p>
      <w:pPr>
        <w:spacing w:line="360" w:lineRule="auto" w:before="60" w:after="60"/>
        <w:ind w:firstLine="480"/>
      </w:pPr>
      <w:r>
        <w:t xml:space="preserve"> 10.廉江市公路事务中心于2023年1月30日向廉江市交通运输局报送《廉江市公路事务中心关于“3·31”较大道路交通事故的检查材料》，作出深刻检查，总结分析事故教训，并提出改进的措施。</w:t>
      </w:r>
    </w:p>
    <w:p>
      <w:pPr>
        <w:spacing w:line="360" w:lineRule="auto" w:before="60" w:after="60"/>
        <w:ind w:firstLine="480"/>
      </w:pPr>
      <w:r>
        <w:t xml:space="preserve"> 11.湛江供电局于2023年2月13日向湛江市安委办报送《湛江供电局关于湛江廉江市“3·31”较大道路交通事故调查处理的复函》，报告了湛江供电局责任追究和事故预防措施落实情况。</w:t>
      </w:r>
    </w:p>
    <w:p>
      <w:pPr>
        <w:spacing w:line="360" w:lineRule="auto" w:before="60" w:after="60"/>
        <w:ind w:firstLine="480"/>
      </w:pPr>
      <w:r>
        <w:t xml:space="preserve"> 二、事故防范整改措施落实情况</w:t>
      </w:r>
    </w:p>
    <w:p>
      <w:pPr>
        <w:spacing w:line="360" w:lineRule="auto" w:before="60" w:after="60"/>
        <w:ind w:firstLine="480"/>
      </w:pPr>
      <w:r>
        <w:t xml:space="preserve"> 《调查报告》提出了7个方面的整改措施，廉江市委、市政府，营仔镇委、镇政府，雅塘镇委、镇政府，廉江市交通运输、公安交警部门等部门认真查摆存在问题和深层次原因，逐条部署落实，对照整改问题，全面加强和改进了安全生产工作。</w:t>
      </w:r>
    </w:p>
    <w:p>
      <w:pPr>
        <w:spacing w:line="360" w:lineRule="auto" w:before="60" w:after="60"/>
        <w:ind w:firstLine="480"/>
      </w:pPr>
      <w:r>
        <w:t xml:space="preserve"> （一）进一步提高政治站位，切实增强道路交通安全工作政治自觉。</w:t>
      </w:r>
    </w:p>
    <w:p>
      <w:pPr>
        <w:spacing w:line="360" w:lineRule="auto" w:before="60" w:after="60"/>
        <w:ind w:firstLine="480"/>
      </w:pPr>
      <w:r>
        <w:t xml:space="preserve"> 一是认真贯彻习近平总书记关于安全生产工作的重要指示批示精神，严格落实中央领导和省、湛江市领导重要批示要求，按照省、市、县政府“全领域、全方位、全覆盖”总体要求，坚持目标导向、问题导向，深入开展交通运输安全风险隐患排查治理，切实抓好安全责任落实和措施落实，强化源头管理，有效防范化解安全风险，及时消除安全隐患，坚决杜绝重特大事故发生，确保交通运输行业安全生产形势稳定。</w:t>
      </w:r>
    </w:p>
    <w:p>
      <w:pPr>
        <w:spacing w:line="360" w:lineRule="auto" w:before="60" w:after="60"/>
        <w:ind w:firstLine="480"/>
      </w:pPr>
      <w:r>
        <w:t xml:space="preserve"> 二是廉江市21个镇政府（街道）态度坚决，旗帜鲜明，对交通整治工作空前重视，定期或不定期组织交通安全整治工作，强化部署推进、压实整改责任、堵塞漏洞短板，全方位督导落实交通隐患整治和交通事故预防工作。</w:t>
      </w:r>
    </w:p>
    <w:p>
      <w:pPr>
        <w:spacing w:line="360" w:lineRule="auto" w:before="60" w:after="60"/>
        <w:ind w:firstLine="480"/>
      </w:pPr>
      <w:r>
        <w:t xml:space="preserve"> （二）进一步强化责任担当，织密扎牢道路交通安全工作责任体系。</w:t>
      </w:r>
    </w:p>
    <w:p>
      <w:pPr>
        <w:spacing w:line="360" w:lineRule="auto" w:before="60" w:after="60"/>
        <w:ind w:firstLine="480"/>
      </w:pPr>
      <w:r>
        <w:t xml:space="preserve"> 一是廉江市道安办制定《关于市领导分片督导道路交通安全隐患整治工作的通知》，向廉江市政府申请3000多万元，用于整治廉江辖区内国道、省道、县道、乡道经及所有排查出存在安全隐患的点段进行整治，由廉江市四套班子领导亲自挂点督导，并指定牵头单位负责实施整治。</w:t>
      </w:r>
    </w:p>
    <w:p>
      <w:pPr>
        <w:spacing w:line="360" w:lineRule="auto" w:before="60" w:after="60"/>
        <w:ind w:firstLine="480"/>
      </w:pPr>
      <w:r>
        <w:t xml:space="preserve"> 二是压实各级党委、政府属地管理责任。对每季度交通事故亡人数总数较多的镇街进行约谈提醒，被约谈的镇街主要领导对辖区交通安全问题作深刻剖析，提出整改措施，并对下一步工作表态发言，想方设法营造辖区良好交通环境。</w:t>
      </w:r>
    </w:p>
    <w:p>
      <w:pPr>
        <w:spacing w:line="360" w:lineRule="auto" w:before="60" w:after="60"/>
        <w:ind w:firstLine="480"/>
      </w:pPr>
      <w:r>
        <w:t xml:space="preserve"> 三是严格落实行业监管责任。深入贯彻“管行业必须管安全，管业务必须管安全，管生产经营必须管安全”的要求，依据安全生产法律法规和行业工作的法律法规、制度规范标准，组织制定安全生产工作权力清单、责任清单和安全生产监督管理责任规范，依法依规进行审批、备案、公布，严格依法、规范履行安全生产和职业健康监督管理职责，从法规、政策、标准、规划、许可、监督、检查、执法、宣传等方面全面加强安全生产工作。</w:t>
      </w:r>
    </w:p>
    <w:p>
      <w:pPr>
        <w:spacing w:line="360" w:lineRule="auto" w:before="60" w:after="60"/>
        <w:ind w:firstLine="480"/>
      </w:pPr>
      <w:r>
        <w:t xml:space="preserve"> 四是严格落实企业主体责任。公路水路行业生产经营单位和企业，要依法全面落实安全生产的主体责任，对本企业安全生产和职业健康负全面管理责任；要依法依规设置安全生产管理机构，配备安全生产管理人员，其中，道路运输企业应当设置安全生产管理机构或者配备专职安全生产管理人员；要实行全员安全生产责任制度，细化并落实企业主要负责人、实际控制人、安全管理人员和每个岗位的安全生产责任，法定代表人和实际控制人同为安全生产第一责任人，主要技术负责人负有安全生产技术决策和指挥权；要强化本单位内各部门安全生产工作职责，严格落实“一岗双责”。</w:t>
      </w:r>
    </w:p>
    <w:p>
      <w:pPr>
        <w:spacing w:line="360" w:lineRule="auto" w:before="60" w:after="60"/>
        <w:ind w:firstLine="480"/>
      </w:pPr>
      <w:r>
        <w:t xml:space="preserve"> （三）进一步夯实道路交通安全基础，有效防范化解道路交通安全风险。</w:t>
      </w:r>
    </w:p>
    <w:p>
      <w:pPr>
        <w:spacing w:line="360" w:lineRule="auto" w:before="60" w:after="60"/>
        <w:ind w:firstLine="480"/>
      </w:pPr>
      <w:r>
        <w:t xml:space="preserve"> 一是公路部门共封闭中央分隔带开口246个，其中G228线173个，G207线70个，S286线2个，S287线1个。</w:t>
      </w:r>
    </w:p>
    <w:p>
      <w:pPr>
        <w:spacing w:line="360" w:lineRule="auto" w:before="60" w:after="60"/>
        <w:ind w:firstLine="480"/>
      </w:pPr>
      <w:r>
        <w:t xml:space="preserve"> 廉江市国道G228线事故多发和严重安全隐患路口路段治理，完成：凸面镜10个，道口桩100个，斑马线2252㎡，减速带2745.23㎡，标线48939.78㎡，轮廓标1980个，标志牌47个，路灯15个，爆闪灯289个，道钉810个。</w:t>
      </w:r>
    </w:p>
    <w:p>
      <w:pPr>
        <w:spacing w:line="360" w:lineRule="auto" w:before="60" w:after="60"/>
        <w:ind w:firstLine="480"/>
      </w:pPr>
      <w:r>
        <w:t xml:space="preserve"> 廉江市国道G228线和G207线创建文明示范路工程，完成：示范路牌8个，黄闪灯53个，警示牌43个，停车让行标志15个，限速牌8个，斑马线1224㎡，减速带2144.475㎡，标线5943.6㎡，防撞桶54个，道口桩4个，沥青砼处理60㎡。</w:t>
      </w:r>
    </w:p>
    <w:p>
      <w:pPr>
        <w:spacing w:line="360" w:lineRule="auto" w:before="60" w:after="60"/>
        <w:ind w:firstLine="480"/>
      </w:pPr>
      <w:r>
        <w:t xml:space="preserve"> 廉江市G325线、S287线和S286线等事故多发和严重安全隐患路口路段治理工程，完成：标线3244.57㎡，斑马线211.2㎡，减速带780.3㎡，限速牌11个，警示牌52个，示范路牌4个，提示牌25个，凸面镜6个，爆闪灯2个，黄闪灯2个，路灯6个，道口桩110个，道钉435个，防落网44个，马路牙57个，波形护栏116个，0.3m高栏杆38m。</w:t>
      </w:r>
    </w:p>
    <w:p>
      <w:pPr>
        <w:spacing w:line="360" w:lineRule="auto" w:before="60" w:after="60"/>
        <w:ind w:firstLine="480"/>
      </w:pPr>
      <w:r>
        <w:t xml:space="preserve"> 省道S293线中间绿化带改造工程、已完成S293中间绿化带种植福建茶8286株，约1.5公里，完成G228线47.049km标线补划工作。</w:t>
      </w:r>
    </w:p>
    <w:p>
      <w:pPr>
        <w:spacing w:line="360" w:lineRule="auto" w:before="60" w:after="60"/>
        <w:ind w:firstLine="480"/>
      </w:pPr>
      <w:r>
        <w:t xml:space="preserve"> 二是交警部门在国省道完成爆闪灯844个，划震荡减速带738.9㎡，划斑马线停止线56.8㎡，划减速带603.8m，划标线235.95㎡，6米箭头36个，3米菱形6个，划3米菱形2个，划2米菱形2个，“电子拍照+限速40”标志牌10套，“电子拍照前方测速40”标志牌4套，“限速60”标志牌7套，雷达测速屏4套，“事故易发路段车辆减速慢行”标志牌10套，机动车全路段禁放1套，“人行横道”标志牌4套，“让”字牌5套，“限速40”标志牌4套，“小车靠左大车靠右”标志牌84套，“村庄路口减速慢行”标志牌6套，太阳能雷达测速仪4套，“事故易发路段车辆减速慢行”标志牌19套，“前方村庄+前方村口”标志牌16套，“一看二看三通过”标志牌1套，黄闪灯4套，喊话器（雷达预警系统一体机）17套，“注意行人+前方村庄”标志牌2套，“交叉路口+慢行”标志牌5套，“测速牌”198套，拆除旧测速标志牌16套；在百丰山路段设置水马47个，导向牌20面，指示牌2套，防撞桶3个。</w:t>
      </w:r>
    </w:p>
    <w:p>
      <w:pPr>
        <w:spacing w:line="360" w:lineRule="auto" w:before="60" w:after="60"/>
        <w:ind w:firstLine="480"/>
      </w:pPr>
      <w:r>
        <w:t xml:space="preserve"> 三是做好抢修保畅通。在主汛期间，交通部门面对连日强降雨，及时组织人员对因强降暴雨出现的公路桥涵倒塌、路基冲毁、路面损毁、挡墙坍塌、边坡大面积塌方等进行抢修，对受灾路段过往行人及车辆进行提醒、疏通，制定可行的绕行方案，对中断通行道路进行封堵并设立醒目的警示标识，有效地防范和杜绝了安全事故的发生。通过高效地组织和工作，全市累计抢通公路120余处。</w:t>
      </w:r>
    </w:p>
    <w:p>
      <w:pPr>
        <w:spacing w:line="360" w:lineRule="auto" w:before="60" w:after="60"/>
        <w:ind w:firstLine="480"/>
      </w:pPr>
      <w:r>
        <w:t xml:space="preserve"> 四是开展路政整治。交通部门制定全年工作计划及整治方案，联合局各执法股室、沿线镇政府、公安、交警等职能部门开展1次路域环境综合整治行动，自行开展路域环境整治9次，累计出动人员116人次、车辆（包括公务车、执法车、养护车等）22车次，有效整顿了辖区路段乱摆卖摊点、乱搭乱建棚屋、违法设置大中小型广告牌、乱填埋公路边沟等违法现象，路域整治效果显著，路容路貌有了较大改善。经统计，共拆除中小型广告牌121块（共约181.8㎡），横幅112条（共约138㎡），整治乱摆乱卖摊点15处、共112平方米，拆除棚屋6间（共约56㎡），清理遮挡视线绿化16处，整治平面交叉路口5处次。</w:t>
      </w:r>
    </w:p>
    <w:p>
      <w:pPr>
        <w:spacing w:line="360" w:lineRule="auto" w:before="60" w:after="60"/>
        <w:ind w:firstLine="480"/>
      </w:pPr>
      <w:r>
        <w:t xml:space="preserve"> （四）进一步加大工作力度，坚决制止违法违规驾驶行为。</w:t>
      </w:r>
    </w:p>
    <w:p>
      <w:pPr>
        <w:spacing w:line="360" w:lineRule="auto" w:before="60" w:after="60"/>
        <w:ind w:firstLine="480"/>
      </w:pPr>
      <w:r>
        <w:t xml:space="preserve"> 一是打造五个交通安全示范镇。以廉江市道安办名义下发《廉江市道路交通安全管理示范乡镇创建工作实施方案》，在全市对交通事故多发，亡人事故多发的5个镇：营仔、横山、石城、河唇、石角，作为第一批安全示范镇建设的先行乡镇。交通示范镇在交通安全管理上领先一步，加强辖区“两站两员”实体化运作，组织人员对辖区外地货车进行摸查，牵头组织相关部门开展道路交通安全整治工作，确保辖区交通事故宗数，亡人交通事故数大幅度下降，其他镇街也同步推进。</w:t>
      </w:r>
    </w:p>
    <w:p>
      <w:pPr>
        <w:spacing w:line="360" w:lineRule="auto" w:before="60" w:after="60"/>
        <w:ind w:firstLine="480"/>
      </w:pPr>
      <w:r>
        <w:t xml:space="preserve"> 二是廉江市道安办定期分析研判道路交通安全形势，制定《全市道路交通安全专项整治百日攻坚行动工作方案》、《廉江市开展无牌无证摩托车电动自行车专项治理工作方案》等方案，督导道安联成员单位部门开展专项行动。</w:t>
      </w:r>
    </w:p>
    <w:p>
      <w:pPr>
        <w:spacing w:line="360" w:lineRule="auto" w:before="60" w:after="60"/>
        <w:ind w:firstLine="480"/>
      </w:pPr>
      <w:r>
        <w:t xml:space="preserve"> 三是各镇街各部门用好系统合力，全面推进落实各项具体措施，实现全方位整治同步推进、宣传发动贯穿始终，确保全市道路交通安全平稳。</w:t>
      </w:r>
    </w:p>
    <w:p>
      <w:pPr>
        <w:spacing w:line="360" w:lineRule="auto" w:before="60" w:after="60"/>
        <w:ind w:firstLine="480"/>
      </w:pPr>
      <w:r>
        <w:t xml:space="preserve"> 四是强力打击夜间严重交通违法行为。公安交警部门精准部署、细化考核，实现夜间时段和重点路段警力的全覆盖，加大对酒驾醉驾、无证驾驶、超员超载、违法停车等交通违法行为的查处力度，做到发现一起、查处一起、教育一片，在辖区省道重点路段加强对汽车超速处罚，有效规范夜间路面行车秩序。</w:t>
      </w:r>
    </w:p>
    <w:p>
      <w:pPr>
        <w:spacing w:line="360" w:lineRule="auto" w:before="60" w:after="60"/>
        <w:ind w:firstLine="480"/>
      </w:pPr>
      <w:r>
        <w:t xml:space="preserve"> 五是公安交警部门扎实推进“减量控大”专项行动、酒醉驾、治超等专项行动，紧扣路面管控、源头管理环节，合理设立卡点，采取定点检查与流动巡查紧密结合的方式，严查酒醉驾、载客汽车超员、货车违法载人等农村道路5类重点违法，货车超载、载客汽车超员等国省道7类重点违法。截至12月6日，2022年4月份以来，共查处各类交通违法行为34.43万多起，其中查处酒驾1534起，醉驾324起；查处货车超载2970起，货车超速6428起，货车违法载人119起；载客汽车超员1393起；查处无证驾驶1129起，不系安全带39932起，不戴安全头盔62302起。</w:t>
      </w:r>
    </w:p>
    <w:p>
      <w:pPr>
        <w:spacing w:line="360" w:lineRule="auto" w:before="60" w:after="60"/>
        <w:ind w:firstLine="480"/>
      </w:pPr>
      <w:r>
        <w:t xml:space="preserve"> 六是今年以来，交通部门共查处货车超限超载案件2625宗，其中联合公安部门查处货车超限超载案件1332宗（其中“百吨王”25宗，“准百吨王”263宗），卸载5.3592万吨，治超非现场执法案件1293宗。查处改装案件156宗（罚款88.5万），非法营运案件30宗（罚款14.3万），机动车维修经营未备案案件5宗（罚款2.1万），未按照规定使用卫星定位汽车行驶记录仪实时传送相关数据案件48宗（罚款6.4万）。</w:t>
      </w:r>
    </w:p>
    <w:p>
      <w:pPr>
        <w:spacing w:line="360" w:lineRule="auto" w:before="60" w:after="60"/>
        <w:ind w:firstLine="480"/>
      </w:pPr>
      <w:r>
        <w:t xml:space="preserve"> （五）进一步加强“私家车”安全监管，有效预防和减少道路交通事故发生。</w:t>
      </w:r>
    </w:p>
    <w:p>
      <w:pPr>
        <w:spacing w:line="360" w:lineRule="auto" w:before="60" w:after="60"/>
        <w:ind w:firstLine="480"/>
      </w:pPr>
      <w:r>
        <w:t xml:space="preserve"> 一是抓源头管理，严把驾驶人入口关。切实履行对辖区驾校的监督、指导，严格驾驶人的考核标准，杜绝不合格驾驶人上路行驶。</w:t>
      </w:r>
    </w:p>
    <w:p>
      <w:pPr>
        <w:spacing w:line="360" w:lineRule="auto" w:before="60" w:after="60"/>
        <w:ind w:firstLine="480"/>
      </w:pPr>
      <w:r>
        <w:t xml:space="preserve"> 二是深入推进交通安全宣传教育提升行动，持续开展交通安全宣传“七进”活动，加强农村地区“一老一小”、新驾驶人、特别要乡镇、学校、企业、单位私家车主的交通安全警示教育，利用农村交通安全宣传室（大喇叭）、电视、网络、微信等媒介，通过在公路沿线悬挂交通安全标语等形式，开展交通安全大提醒、大曝光、大警示，采取群众通俗易懂的方式，通过群众身边的故事及案例，将酒驾、超速等违法行为的危害讲清楚，提高私家车驾驶人对交通安全重要性的认识。</w:t>
      </w:r>
    </w:p>
    <w:p>
      <w:pPr>
        <w:spacing w:line="360" w:lineRule="auto" w:before="60" w:after="60"/>
        <w:ind w:firstLine="480"/>
      </w:pPr>
      <w:r>
        <w:t xml:space="preserve"> （六）进一步加强信息化建设，充分运用联网联控发挥动态监控作用。</w:t>
      </w:r>
    </w:p>
    <w:p>
      <w:pPr>
        <w:spacing w:line="360" w:lineRule="auto" w:before="60" w:after="60"/>
        <w:ind w:firstLine="480"/>
      </w:pPr>
      <w:r>
        <w:t xml:space="preserve"> 一是推动“两客一危”重点营运车辆卫星定位动态监控系统全覆盖。截至目前，全市1300余辆“两客一重货”重点营运车辆全部接入道路运输车辆卫星定位数据管理系统，实现动态监控100%覆盖。</w:t>
      </w:r>
    </w:p>
    <w:p>
      <w:pPr>
        <w:spacing w:line="360" w:lineRule="auto" w:before="60" w:after="60"/>
        <w:ind w:firstLine="480"/>
      </w:pPr>
      <w:r>
        <w:t xml:space="preserve"> 二是对智能视频违规次数较多业户安全培训会15期，共培训业户163家次。</w:t>
      </w:r>
    </w:p>
    <w:p>
      <w:pPr>
        <w:spacing w:line="360" w:lineRule="auto" w:before="60" w:after="60"/>
        <w:ind w:firstLine="480"/>
      </w:pPr>
      <w:r>
        <w:t xml:space="preserve"> （七）进一步强化企业责任的落实，督促道路运输企业落实安全生产主体责任。</w:t>
      </w:r>
    </w:p>
    <w:p>
      <w:pPr>
        <w:spacing w:line="360" w:lineRule="auto" w:before="60" w:after="60"/>
        <w:ind w:firstLine="480"/>
      </w:pPr>
      <w:r>
        <w:t xml:space="preserve"> 一是坚持管行业必须管安全、管业务必须管安全、管生产经营必须管安全，明确和落实领导责任、部门监管责任、企业主体责任，严格工作考核，切实做到“党政同责、一岗双责、齐抓共管、失职追责”。</w:t>
      </w:r>
    </w:p>
    <w:p>
      <w:pPr>
        <w:spacing w:line="360" w:lineRule="auto" w:before="60" w:after="60"/>
        <w:ind w:firstLine="480"/>
      </w:pPr>
      <w:r>
        <w:t xml:space="preserve"> 二是交通、交警部门加强对客运、旅游包车、危运等“两客一危”企业加强道路运输的安全监管，以重中型货车为重点对象，督促其建立严格的安全生产责任制和安全保障措施，建立健全和严格执行内部安全管理制度，加强企业主要负责人、安全生产管理人员和驾驶员的安全培训，实施运输过程全程动态监控，严查货车超限超载交通违法行为，坚决做到零容忍、严执法，切实提升执法针对性。以严格的管理、严密的措施，有效防范道路运输事故发生。</w:t>
      </w:r>
    </w:p>
    <w:p>
      <w:pPr>
        <w:spacing w:line="360" w:lineRule="auto" w:before="60" w:after="60"/>
        <w:ind w:firstLine="480"/>
      </w:pPr>
      <w:r>
        <w:t xml:space="preserve"> 三是交通部门成立了以局长为组长，分管领导为副组长，局各股室及下属单位负责人为成员的安全生产领导小组，制定了《安全生产工作党政同责、一岗双责》工作制度，与22家客货运企业签订了安全生产和消防安全责任书。</w:t>
      </w:r>
    </w:p>
    <w:p>
      <w:pPr>
        <w:spacing w:line="360" w:lineRule="auto" w:before="60" w:after="60"/>
        <w:ind w:firstLine="480"/>
      </w:pPr>
      <w:r>
        <w:t xml:space="preserve"> 三、存在问题</w:t>
      </w:r>
    </w:p>
    <w:p>
      <w:pPr>
        <w:spacing w:line="360" w:lineRule="auto" w:before="60" w:after="60"/>
        <w:ind w:firstLine="480"/>
      </w:pPr>
      <w:r>
        <w:t xml:space="preserve"> 虽然针对事故整改措施意见已落实，但是评估组在检查中仍发现了企业4条问题、政府部门5方面问题，主要概况如下。</w:t>
      </w:r>
    </w:p>
    <w:p>
      <w:pPr>
        <w:spacing w:line="360" w:lineRule="auto" w:before="60" w:after="60"/>
        <w:ind w:firstLine="480"/>
      </w:pPr>
      <w:r>
        <w:rPr>
          <w:b/>
          <w:bCs/>
        </w:rPr>
        <w:t xml:space="preserve">（</w:t>
      </w:r>
      <w:r>
        <w:rPr>
          <w:b/>
          <w:bCs/>
        </w:rPr>
        <w:t xml:space="preserve">一</w:t>
      </w:r>
      <w:r>
        <w:rPr>
          <w:b/>
          <w:bCs/>
        </w:rPr>
        <w:t xml:space="preserve">）</w:t>
      </w:r>
      <w:r>
        <w:rPr>
          <w:b/>
          <w:bCs/>
        </w:rPr>
        <w:t xml:space="preserve">同类企业未有效吸取事故教训</w:t>
      </w:r>
    </w:p>
    <w:p>
      <w:pPr>
        <w:spacing w:line="360" w:lineRule="auto" w:before="60" w:after="60"/>
        <w:ind w:firstLine="480"/>
      </w:pPr>
       在抽查的同类企业廉江市宇顺物流有限公司中，未切实落实安全生产主体责任，存在安全隐患。
      <w:r>
        <w:rPr>
          <w:b/>
          <w:bCs/>
        </w:rPr>
        <w:t xml:space="preserve">一是</w:t>
      </w:r>
      应急演练台账资料不够完善，应急演练没有针对性，缺演练评估及演练总结，应急处置能力不足。
      <w:r>
        <w:rPr>
          <w:b/>
          <w:bCs/>
        </w:rPr>
        <w:t xml:space="preserve">二是</w:t>
      </w:r>
      主要负责人没有按照规定带队检查。
      <w:r>
        <w:rPr>
          <w:b/>
          <w:bCs/>
        </w:rPr>
        <w:t xml:space="preserve">三是</w:t>
      </w:r>
      缺少日常培训计划，无法快速、准确掌握驾驶员参加安全学习的情况。
      <w:r>
        <w:rPr>
          <w:b/>
          <w:bCs/>
        </w:rPr>
        <w:t xml:space="preserve">四是</w:t>
      </w:r>
      资料台账管理混乱。
    </w:p>
    <w:p>
      <w:pPr>
        <w:spacing w:line="360" w:lineRule="auto" w:before="60" w:after="60"/>
        <w:ind w:firstLine="480"/>
      </w:pPr>
      <w:r>
        <w:rPr>
          <w:b/>
          <w:bCs/>
        </w:rPr>
        <w:t xml:space="preserve">（</w:t>
      </w:r>
      <w:r>
        <w:rPr>
          <w:b/>
          <w:bCs/>
        </w:rPr>
        <w:t xml:space="preserve">二</w:t>
      </w:r>
      <w:r>
        <w:rPr>
          <w:b/>
          <w:bCs/>
        </w:rPr>
        <w:t xml:space="preserve">）</w:t>
      </w:r>
      <w:r>
        <w:rPr>
          <w:b/>
          <w:bCs/>
        </w:rPr>
        <w:t xml:space="preserve">有关政府及部门工作落实存在差距</w:t>
      </w:r>
    </w:p>
    <w:p>
      <w:pPr>
        <w:spacing w:line="360" w:lineRule="auto" w:before="60" w:after="60"/>
        <w:ind w:firstLine="480"/>
      </w:pPr>
       廉江市交通运输、公路事务中心、雅塘镇政府等部门在与调查报告相关的工作落实方面与预期存在一定差距。廉江市交通运输局存在的问题：
      <w:r>
        <w:rPr>
          <w:b/>
          <w:bCs/>
        </w:rPr>
        <w:t xml:space="preserve">一是</w:t>
      </w:r>
      廉江市交通运输局提供的资料欠缺，和“3·31”事故存在的涉嫌违规建设方面的问题不对应。
      <w:r>
        <w:rPr>
          <w:b/>
          <w:bCs/>
        </w:rPr>
        <w:t xml:space="preserve">二是</w:t>
      </w:r>
      交通运输局党组会议专题研判、安全生产会议记录、会议纪要没有结合一线基层实际工作开展研判。
      <w:r>
        <w:rPr>
          <w:b/>
          <w:bCs/>
        </w:rPr>
        <w:t xml:space="preserve">三是</w:t>
      </w:r>
      交通运输局应急预案未能按照流程报备。廉江市公路事务中心存在的问题：“3·31”事故整改方案施工图纸不相符，是否设计单位问题导致。雅塘镇政府存在的问题：“3·31”事故事故整改资料不完整，资料台账管理混乱。
    </w:p>
    <w:p>
      <w:pPr>
        <w:spacing w:line="360" w:lineRule="auto" w:before="60" w:after="60"/>
        <w:ind w:firstLine="480"/>
      </w:pPr>
      <w:r>
        <w:t xml:space="preserve"> 四、工作建议</w:t>
      </w:r>
    </w:p>
    <w:p>
      <w:pPr>
        <w:spacing w:line="360" w:lineRule="auto" w:before="60" w:after="60"/>
        <w:ind w:firstLine="480"/>
      </w:pPr>
      <w:r>
        <w:rPr>
          <w:b/>
          <w:bCs/>
        </w:rPr>
        <w:t xml:space="preserve">（一）进一步提高政治站位,落实各方责任</w:t>
      </w:r>
    </w:p>
    <w:p>
      <w:pPr>
        <w:spacing w:line="360" w:lineRule="auto" w:before="60" w:after="60"/>
        <w:ind w:firstLine="480"/>
      </w:pPr>
      <w:r>
        <w:t xml:space="preserve"> 廉江市各级党委、政府和相关部门要深入贯彻习近平总书记关于安全生产重要论述和重要指示精神，坚持以人民为中心的发展思想不动摇，坚持人民至上、生命至上，把保护人民生命安全摆在首位，树牢安全发展理念，充分领悟高质量发展应以安全发展为基础，坚持安全第一、预防为主、综合治理方针；深入贯彻落实省、市关于安全生产工作的部署要求，坚持安全生产监管执法高标准、严要求，严把安全生产准入关；推动“人人讲安全，个个会应急”理念深入人心，增强排查事故隐患的强烈意愿和解决安全隐患问题的能力水平;切实扛起“促一方发展，保一方平安”的政治责任，履行好“一岗双责”责任，主动分析研判安全生产形势，检查督促落实预防措施，解决重大安全生产问题，不断增强防范化解重大风险能力。</w:t>
      </w:r>
    </w:p>
    <w:p>
      <w:pPr>
        <w:spacing w:line="360" w:lineRule="auto" w:before="60" w:after="60"/>
        <w:ind w:firstLine="480"/>
      </w:pPr>
      <w:r>
        <w:rPr>
          <w:b/>
          <w:bCs/>
        </w:rPr>
        <w:t xml:space="preserve">（</w:t>
      </w:r>
      <w:r>
        <w:rPr>
          <w:b/>
          <w:bCs/>
        </w:rPr>
        <w:t xml:space="preserve">二</w:t>
      </w:r>
      <w:r>
        <w:rPr>
          <w:b/>
          <w:bCs/>
        </w:rPr>
        <w:t xml:space="preserve">）进一步加强行业监管，</w:t>
      </w:r>
      <w:r>
        <w:rPr>
          <w:b/>
          <w:bCs/>
        </w:rPr>
        <w:t xml:space="preserve">严格落实监管责任</w:t>
      </w:r>
    </w:p>
    <w:p>
      <w:pPr>
        <w:spacing w:line="360" w:lineRule="auto" w:before="60" w:after="60"/>
        <w:ind w:firstLine="480"/>
      </w:pPr>
      <w:r>
        <w:t xml:space="preserve"> 廉江市各级交通运输、公安交警门要切实履行行业监管责任，严格落实管业务必须管安全、管行业必须管安全、管生产经营必须管安全的工作要求，对照《安全生产法》《道路运输条例》《道路运输车辆动态监督管理办法》等法律法规，重点检查企业落实安全管理机构、配备安全管理人员、建立完善安全生产责任制以及安全风险管控和隐患排查治理双重预防机制建设、驾驶员安全管理、车辆维护保养等情况，并重点加强货运车辆和驾驶人违法违规行为的查处力度，严格落实信息共享，切实提高发现问题、解决问题的能力，力戒安全生产形式主义，督促行业企业全面整改落实。</w:t>
      </w:r>
    </w:p>
    <w:p>
      <w:pPr>
        <w:spacing w:line="360" w:lineRule="auto" w:before="60" w:after="60"/>
        <w:ind w:firstLine="480"/>
      </w:pPr>
      <w:r>
        <w:rPr>
          <w:b/>
          <w:bCs/>
        </w:rPr>
        <w:t xml:space="preserve">（</w:t>
      </w:r>
      <w:r>
        <w:rPr>
          <w:b/>
          <w:bCs/>
        </w:rPr>
        <w:t xml:space="preserve">三</w:t>
      </w:r>
      <w:r>
        <w:rPr>
          <w:b/>
          <w:bCs/>
        </w:rPr>
        <w:t xml:space="preserve">）进一步落实</w:t>
      </w:r>
      <w:r>
        <w:rPr>
          <w:b/>
          <w:bCs/>
        </w:rPr>
        <w:t xml:space="preserve">主体</w:t>
      </w:r>
      <w:r>
        <w:rPr>
          <w:b/>
          <w:bCs/>
        </w:rPr>
        <w:t xml:space="preserve">责任，加强</w:t>
      </w:r>
      <w:r>
        <w:rPr>
          <w:b/>
          <w:bCs/>
        </w:rPr>
        <w:t xml:space="preserve">货运企业安全管理</w:t>
      </w:r>
    </w:p>
    <w:p>
      <w:pPr>
        <w:spacing w:line="360" w:lineRule="auto" w:before="60" w:after="60"/>
        <w:ind w:firstLine="480"/>
      </w:pPr>
      <w:r>
        <w:t xml:space="preserve"> 各货运企业要加强公司安全事故教育学习，丰富学习内容，特别是要深入分析典型较大道路交通事故的原因，吸取事故教训，做到举一反三。要加强安全管理台账的管理，建立主要负责人定期带队检查制度，制定详细的日常培训计划。同时，要完善驾驶员违规行为管理制度，对违规驾驶员及时处置、加强管理，杜绝各类严重违规驾驶行为，切实落实安全生产主体责任。</w:t>
      </w:r>
    </w:p>
    <w:p>
      <w:pPr>
        <w:spacing w:line="360" w:lineRule="auto" w:before="60" w:after="60"/>
        <w:ind w:firstLine="480"/>
      </w:pPr>
      <w:r>
        <w:rPr>
          <w:b/>
          <w:bCs/>
        </w:rPr>
        <w:t xml:space="preserve">（四）认真调查研究，强化重点辖区安全防范措施</w:t>
      </w:r>
    </w:p>
    <w:p>
      <w:pPr>
        <w:spacing w:line="360" w:lineRule="auto" w:before="60" w:after="60"/>
        <w:ind w:firstLine="480"/>
      </w:pPr>
      <w:r>
        <w:t xml:space="preserve"> 要认真对本辖区发生的交通事故特点分析排查，深入分析症结，运用大数据手段，找准事故多发点、段及道路安全隐患，将高风险的人、车、路、企纳入重点监管名单，实施差异化精准监管，同时学习借鉴先进地区经验，有针对性制定预防和减少交通事故的对策。廉江市道安办、市安委办要结合重点行业领域十大事故隐患和十个事故多发地区挂牌督办整治工作，以及安全生产责任制考核工作，督促加强对事故黑点的整治，对道路安全实施标本兼治。</w:t>
      </w:r>
    </w:p>
    <w:p>
      <w:pPr>
        <w:spacing w:line="360" w:lineRule="auto" w:before="60" w:after="60"/>
        <w:ind w:firstLine="480"/>
      </w:pPr>
       （五）
      <w:r>
        <w:rPr>
          <w:b/>
          <w:bCs/>
        </w:rPr>
        <w:t xml:space="preserve">完善道路交通设施，强化事故应急处置</w:t>
      </w:r>
    </w:p>
    <w:p>
      <w:pPr>
        <w:spacing w:line="360" w:lineRule="auto" w:before="60" w:after="60"/>
        <w:ind w:firstLine="480"/>
      </w:pPr>
      <w:r>
        <w:t xml:space="preserve"> 廉江市各级党委、政府和相关部门要全力推进国省道交通安全文明示范路创建活动，持续梳理在役公路沿线标志、标牌、标线、广告牌、绿化、中间隔离带隐患，对临水临崖、连续长陡下坡、急弯陡坡等路段重新排查整治，进一步提升道路交通设施安全水平。进一步完善交通运输、公安交警、高速公路经营管理单位“一路三方”联合隐患排查治理工作机制，公安、交通运输、卫生健康、应急管理等部门参与的快速发现、及时救援、有效救治、妥善救助的“四位一体”联动机制，打通院前救治、院中急救“绿色通道”，努力把交通事故伤亡损失降至最低。</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