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2022年华南国际水果副食城“4•7”较大火灾事故防范整改措施和责任追究落实...</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原文链接：http://fssyjglj.foshan.gov.cn/ztzl/zdlyxxgkzl/scaqsdcbgxx/content/post_5813589.html</w:t>
      </w:r>
    </w:p>
    <w:p>
      <w:pPr>
        <w:spacing w:before="20" w:after="20"/>
      </w:pPr>
      <w:r>
        <w:rPr>
          <w:color w:val="888888"/>
          <w:sz w:val="18"/>
        </w:rPr>
        <w:t xml:space="preserve">发布时间：2023-09-26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2022年华南国际水果副食城“4•7”较大火灾事故防范整改措施和责任追究落实情况的评估报告</w:t>
      </w:r>
    </w:p>
    <w:p>
      <w:pPr>
        <w:spacing w:line="360" w:lineRule="auto" w:before="60" w:after="60"/>
        <w:ind w:firstLine="480"/>
      </w:pPr>
      <w:r>
        <w:t xml:space="preserve">发布时间：2023-09-26 17:13 作者： 来源：佛山市应急管理局   字体：小中大   打印   分享至： </w:t>
      </w:r>
    </w:p>
    <w:p>
      <w:pPr>
        <w:spacing w:line="360" w:lineRule="auto" w:before="60" w:after="60"/>
        <w:ind w:firstLine="480"/>
      </w:pPr>
      <w:r>
        <w:t xml:space="preserve"> 根据《国务院安委会办公室关于印发生产安全事故防范和整改措施落实情况评估办法的通知》（安委办〔2021〕4号），为充分发挥事故调查处理对加强和改进安全生产工作的促进作用，督促生产安全事故防范和整改措施有效落实，佛山市安委办组织市有关单位于2023年8月16日上午对2022年南海区华南国际水果副食城“4·7”较大火灾事故防范整改措施和责任追究落实情况开展了评估。</w:t>
      </w:r>
    </w:p>
    <w:p>
      <w:pPr>
        <w:spacing w:line="360" w:lineRule="auto" w:before="60" w:after="60"/>
        <w:ind w:firstLine="480"/>
      </w:pPr>
      <w:r>
        <w:rPr>
          <w:b/>
          <w:bCs/>
        </w:rPr>
        <w:t xml:space="preserve">一、评估概况</w:t>
      </w:r>
    </w:p>
    <w:p>
      <w:pPr>
        <w:spacing w:line="360" w:lineRule="auto" w:before="60" w:after="60"/>
        <w:ind w:firstLine="480"/>
      </w:pPr>
      <w:r>
        <w:rPr>
          <w:b/>
          <w:bCs/>
        </w:rPr>
        <w:t xml:space="preserve"> （一）评估组组成</w:t>
      </w:r>
    </w:p>
    <w:p>
      <w:pPr>
        <w:spacing w:line="360" w:lineRule="auto" w:before="60" w:after="60"/>
        <w:ind w:firstLine="480"/>
      </w:pPr>
      <w:r>
        <w:t xml:space="preserve"> 评估组由佛山市应急管理局、佛山市消防救援支队、佛山市公安局、佛山市城市管理和综合执法局、佛山市市场监督管理局人员组成，并邀请佛山市纪委参与评估工作。</w:t>
      </w:r>
    </w:p>
    <w:p>
      <w:pPr>
        <w:spacing w:line="360" w:lineRule="auto" w:before="60" w:after="60"/>
        <w:ind w:firstLine="480"/>
      </w:pPr>
      <w:r>
        <w:rPr>
          <w:b/>
          <w:bCs/>
        </w:rPr>
        <w:t xml:space="preserve">（二）评估内容</w:t>
      </w:r>
    </w:p>
    <w:p>
      <w:pPr>
        <w:spacing w:line="360" w:lineRule="auto" w:before="60" w:after="60"/>
        <w:ind w:firstLine="480"/>
      </w:pPr>
      <w:r>
        <w:t xml:space="preserve"> 根据《佛山市南海区华南国际水果副食城“4·7”较大火灾事故调查报告》（以下简称《事故调查报告》）提出的事故有关企业存在问题、地方党委政府和部门存在问题、对相关责任人和责任单位处理建议、事故防范措施建议等落实情况进行逐项评估。</w:t>
      </w:r>
    </w:p>
    <w:p>
      <w:pPr>
        <w:spacing w:line="360" w:lineRule="auto" w:before="60" w:after="60"/>
        <w:ind w:firstLine="480"/>
      </w:pPr>
      <w:r>
        <w:rPr>
          <w:b/>
          <w:bCs/>
        </w:rPr>
        <w:t xml:space="preserve">（三）评估方式</w:t>
      </w:r>
    </w:p>
    <w:p>
      <w:pPr>
        <w:spacing w:line="360" w:lineRule="auto" w:before="60" w:after="60"/>
        <w:ind w:firstLine="480"/>
      </w:pPr>
      <w:r>
        <w:t xml:space="preserve"> 1.现场检查：一是检查华南国际水果副食城存在问题的整改落实情况；二是抽查一家同类企业。</w:t>
      </w:r>
    </w:p>
    <w:p>
      <w:pPr>
        <w:spacing w:line="360" w:lineRule="auto" w:before="60" w:after="60"/>
        <w:ind w:firstLine="480"/>
      </w:pPr>
      <w:r>
        <w:t xml:space="preserve"> 2.听取汇报：听取佛山市南海区人民政府及有关部门、涉事单位落实整改的情况汇报。</w:t>
      </w:r>
    </w:p>
    <w:p>
      <w:pPr>
        <w:spacing w:line="360" w:lineRule="auto" w:before="60" w:after="60"/>
        <w:ind w:firstLine="480"/>
      </w:pPr>
      <w:r>
        <w:t xml:space="preserve"> 3.查阅资料：查阅有关文件、记录、相关文书、凭证等材料，逐项核实《事故调查报告》提出的处理意见和整改建议落实情况。</w:t>
      </w:r>
    </w:p>
    <w:p>
      <w:pPr>
        <w:spacing w:line="360" w:lineRule="auto" w:before="60" w:after="60"/>
        <w:ind w:firstLine="480"/>
      </w:pPr>
      <w:r>
        <w:t xml:space="preserve"> 4.反馈意见：反馈评估情况，指出评估过程中发现的问题，提出工作要求。</w:t>
      </w:r>
    </w:p>
    <w:p>
      <w:pPr>
        <w:spacing w:line="360" w:lineRule="auto" w:before="60" w:after="60"/>
        <w:ind w:firstLine="480"/>
      </w:pPr>
      <w:r>
        <w:rPr>
          <w:b/>
          <w:bCs/>
        </w:rPr>
        <w:t xml:space="preserve">二、责任追究意见落实情况</w:t>
      </w:r>
    </w:p>
    <w:p>
      <w:pPr>
        <w:spacing w:line="360" w:lineRule="auto" w:before="60" w:after="60"/>
        <w:ind w:firstLine="480"/>
      </w:pPr>
      <w:r>
        <w:rPr>
          <w:b/>
          <w:bCs/>
        </w:rPr>
        <w:t xml:space="preserve">（一）建议追究刑事责任人员落实情况</w:t>
      </w:r>
    </w:p>
    <w:p>
      <w:pPr>
        <w:spacing w:line="360" w:lineRule="auto" w:before="60" w:after="60"/>
        <w:ind w:firstLine="480"/>
      </w:pPr>
      <w:r>
        <w:t xml:space="preserve"> 事故调查建议，对佛山市华南德力商贸城物业有限公司五名相关责任人追究刑事责任。佛山市公安局南海分局已依据《事故调查报告》处理建议进行落实。</w:t>
      </w:r>
    </w:p>
    <w:p>
      <w:pPr>
        <w:spacing w:line="360" w:lineRule="auto" w:before="60" w:after="60"/>
        <w:ind w:firstLine="480"/>
      </w:pPr>
      <w:r>
        <w:rPr>
          <w:b/>
          <w:bCs/>
        </w:rPr>
        <w:t xml:space="preserve">（二）建议给予党纪政务处分人员落实情况</w:t>
      </w:r>
    </w:p>
    <w:p>
      <w:pPr>
        <w:spacing w:line="360" w:lineRule="auto" w:before="60" w:after="60"/>
        <w:ind w:firstLine="480"/>
      </w:pPr>
      <w:r>
        <w:t xml:space="preserve"> 事故调查建议对相关单位和37名党员干部严肃追责问责，目前已全部落实到位，给予了相应党纪政务处分或者组织处理。</w:t>
      </w:r>
    </w:p>
    <w:p>
      <w:pPr>
        <w:spacing w:line="360" w:lineRule="auto" w:before="60" w:after="60"/>
        <w:ind w:firstLine="480"/>
      </w:pPr>
      <w:r>
        <w:rPr>
          <w:b/>
          <w:bCs/>
        </w:rPr>
        <w:t xml:space="preserve">（三）建议给予行政处罚单位的落实情况</w:t>
      </w:r>
    </w:p>
    <w:p>
      <w:pPr>
        <w:spacing w:line="360" w:lineRule="auto" w:before="60" w:after="60"/>
        <w:ind w:firstLine="480"/>
      </w:pPr>
      <w:r>
        <w:t xml:space="preserve"> 事故调查认定佛山市华南德力商贸城物业有限公司、佛山市丰裕物业管理有限公司及其负责人对事故负有责任，建议给予行政处罚。佛山市南海区应急管理局根据佛山市应急管理局的授权已对佛山市华南德力商贸城物业有限公司、佛山市丰裕物业管理有限公司及其负责人进行了立案处罚。</w:t>
      </w:r>
    </w:p>
    <w:p>
      <w:pPr>
        <w:spacing w:line="360" w:lineRule="auto" w:before="60" w:after="60"/>
        <w:ind w:firstLine="480"/>
      </w:pPr>
      <w:r>
        <w:rPr>
          <w:b/>
          <w:bCs/>
        </w:rPr>
        <w:t xml:space="preserve">三、事故防范措施建议落实情况</w:t>
      </w:r>
    </w:p>
    <w:p>
      <w:pPr>
        <w:spacing w:line="360" w:lineRule="auto" w:before="60" w:after="60"/>
        <w:ind w:firstLine="480"/>
      </w:pPr>
      <w:r>
        <w:t xml:space="preserve"> 佛山市南海区各级党委、政府及其有关部门深刻吸取事故教训，认真按照《事故调查报告》提出的事故防范措施建议进行了逐项落实。</w:t>
      </w:r>
    </w:p>
    <w:p>
      <w:pPr>
        <w:spacing w:line="360" w:lineRule="auto" w:before="60" w:after="60"/>
        <w:ind w:firstLine="480"/>
      </w:pPr>
      <w:r>
        <w:rPr>
          <w:b/>
          <w:bCs/>
        </w:rPr>
        <w:t xml:space="preserve">（一）持续健全安全生产责任体系</w:t>
      </w:r>
    </w:p>
    <w:p>
      <w:pPr>
        <w:spacing w:line="360" w:lineRule="auto" w:before="60" w:after="60"/>
        <w:ind w:firstLine="480"/>
      </w:pPr>
      <w:r>
        <w:t xml:space="preserve"> 南海区重新修订有关部门安全生产工作职责，并以区委编委名义印发职责文件，明确专业交易(批发)市场由区市场局负责统筹、协调、督促相关牵头部门对专业批发市场开展长效治理，并对经促、住建水利、城管、公安、消防、应急、交通等部门安全监管职责进行细化，进一步压实“三管三必须”责任；继续用好提醒警示、挂牌督办、约谈、检讨、“一票否决”等安全生产五项制度以及责任制考核机制，全力支持和帮助部门协调解决安全监管工作中的难点问题，推动各行业安全工作取得实效。</w:t>
      </w:r>
    </w:p>
    <w:p>
      <w:pPr>
        <w:spacing w:line="360" w:lineRule="auto" w:before="60" w:after="60"/>
        <w:ind w:firstLine="480"/>
      </w:pPr>
      <w:r>
        <w:rPr>
          <w:b/>
          <w:bCs/>
        </w:rPr>
        <w:t xml:space="preserve">（二）迅速开展专项消防安全整治行动</w:t>
      </w:r>
    </w:p>
    <w:p>
      <w:pPr>
        <w:spacing w:line="360" w:lineRule="auto" w:before="60" w:after="60"/>
        <w:ind w:firstLine="480"/>
      </w:pPr>
      <w:r>
        <w:t xml:space="preserve"> 南海区印发《南海区批发市场、专业市场消防安全专项整治工作方案》、《关于开展批发市场、专业市场消防安全专项整治督导工作的通知》、《批发市场、专业市场十条检查重点事项》（“专十条”），对全区58个批发（专业）市场进行全面“把脉问诊”。整治工作开展以来，各镇街根据自身实际，参照市场整治工作模式对辖区重点场所开展专项整治，针对薄弱环节方面精准发力，取得了良好成效。</w:t>
      </w:r>
    </w:p>
    <w:p>
      <w:pPr>
        <w:spacing w:line="360" w:lineRule="auto" w:before="60" w:after="60"/>
        <w:ind w:firstLine="480"/>
      </w:pPr>
      <w:r>
        <w:rPr>
          <w:b/>
          <w:bCs/>
        </w:rPr>
        <w:t xml:space="preserve">（三）认真做好涉事场所隐患整治</w:t>
      </w:r>
    </w:p>
    <w:p>
      <w:pPr>
        <w:spacing w:line="360" w:lineRule="auto" w:before="60" w:after="60"/>
        <w:ind w:firstLine="480"/>
      </w:pPr>
      <w:r>
        <w:t xml:space="preserve"> 南海区各级各部门对华南国际水果副食城进行了深入的排查，指导市场管理方对照“专十条”逐项开展整改。在建筑硬件设施整改方面，市场内1.2万平方米彩钢板、1.8万平方米占用防火间距搭建、644平方米防盗网已全部拆除；308个阁楼通过拆除、限制用途等方式整改完毕；市场内270个冷库中未采用阻燃材料的，已通过独立设置、防火分隔等手段进行防护提升，并对全部电气线路进行套管改造；设置多个电动自行车存放点、充电桩，未来也将按实际使用量逐步增加；在市场范围内设置11个微型消防站器材店、明确16名消防员专职负责日常执勤和防火巡查；完善企业微型消防站建设，目前已完成水罐消防车购置和人员招录；强化消防科技支撑，在市场内商铺推广安装智能烟感系统。在日常管理方面，明确了消防安全责任人和管理人，制定了消防安全管理架构和从业人员培训、微型消防站执勤、设施保养等制度，切实开展日常巡查、隐患排查治理并进行记录。</w:t>
      </w:r>
    </w:p>
    <w:p>
      <w:pPr>
        <w:spacing w:line="360" w:lineRule="auto" w:before="60" w:after="60"/>
        <w:ind w:firstLine="480"/>
      </w:pPr>
      <w:r>
        <w:t xml:space="preserve">针对华南国际水果副食城违法建设问题，区委区政府多次组织会议专题研究部署，明确“违建100%处理”的工作要求，已完成对8个违建大棚的拆除，拆除面积共37958.29平方米；拆除违规楼梯46条，拆除面积460平方米；拆除违建阁楼11个，拆除面积220平方米；拆除楼栋间违规搭建雨棚23个，拆除面积共18000平方米。累计治理违建面积56638.29平方米。</w:t>
      </w:r>
    </w:p>
    <w:p>
      <w:pPr>
        <w:spacing w:line="360" w:lineRule="auto" w:before="60" w:after="60"/>
        <w:ind w:firstLine="480"/>
      </w:pPr>
      <w:r>
        <w:rPr>
          <w:b/>
          <w:bCs/>
        </w:rPr>
        <w:t xml:space="preserve">（四）建立完善监管长效机制</w:t>
      </w:r>
    </w:p>
    <w:p>
      <w:pPr>
        <w:spacing w:line="360" w:lineRule="auto" w:before="60" w:after="60"/>
        <w:ind w:firstLine="480"/>
      </w:pPr>
      <w:r>
        <w:t xml:space="preserve"> 南海区印发《南海区专业批发市场综合治理总体工作方案》和8个配套专项工作方案，建立严格准入源头把关机制，针对消防安全、市容环卫秩序、社会治安、产品质量安全、升限纳统和规范税收征开展专项治理，强化新市民融入基层社会治理，强化部门联动、问题联治、工作联创，建立全域长效监管治理工作机制，不断创建“六好”专业批发市场（市容好、秩序好、治安好、质量好、诚信好、服务好）。</w:t>
      </w:r>
    </w:p>
    <w:p>
      <w:pPr>
        <w:spacing w:line="360" w:lineRule="auto" w:before="60" w:after="60"/>
        <w:ind w:firstLine="480"/>
      </w:pPr>
      <w:r>
        <w:rPr>
          <w:b/>
          <w:bCs/>
        </w:rPr>
        <w:t xml:space="preserve">（五）持续推进基层消防安全管理改革</w:t>
      </w:r>
    </w:p>
    <w:p>
      <w:pPr>
        <w:spacing w:line="360" w:lineRule="auto" w:before="60" w:after="60"/>
        <w:ind w:firstLine="480"/>
      </w:pPr>
      <w:r>
        <w:t xml:space="preserve"> 南海区消安委会推动狮山镇率先在全省出台《狮山镇消防工作规定》、《狮山镇消防安全委员会成员单位消防安全责任制职责清单》，从消防安全责任、消防安全检查、消防宣传教育培训、人员经费保障、督导考评方面实施分级分类监管，科学确定巡查检查频次和人员经费保障、消防宣传培训、督导考评等重要内容，打牢基层消防责任，尤其是在人员编制方面，明确了狮山镇消防救援所人员配置标准，充实了基层监管力量。推动狮山镇落实消安委“双主任”制，将消防安全工作上升到了党政“一把手工程”，压实了消防安全责任，消安委统筹能力得到有效提升。积极推进狮山“为民消防所”建设试点工作，稳步推进委托执法工作落实，并积极将“狮山经验”推广至其他镇街。</w:t>
      </w:r>
    </w:p>
    <w:p>
      <w:pPr>
        <w:spacing w:line="360" w:lineRule="auto" w:before="60" w:after="60"/>
        <w:ind w:firstLine="480"/>
      </w:pPr>
      <w:r>
        <w:rPr>
          <w:b/>
          <w:bCs/>
        </w:rPr>
        <w:t xml:space="preserve">（六）不断夯实消防安全宣传基础</w:t>
      </w:r>
    </w:p>
    <w:p>
      <w:pPr>
        <w:spacing w:line="360" w:lineRule="auto" w:before="60" w:after="60"/>
        <w:ind w:firstLine="480"/>
      </w:pPr>
      <w:r>
        <w:rPr>
          <w:b/>
          <w:bCs/>
        </w:rPr>
        <w:t xml:space="preserve">一是</w:t>
      </w:r>
      根据批发市场整治要求，印刷下发批发市场专业海报5000份，发动全区所有批发市场设置宣传阵地，并张贴或利用户内外LED大屏幕、新媒体等电子媒介投放海报；
      <w:r>
        <w:rPr>
          <w:b/>
          <w:bCs/>
        </w:rPr>
        <w:t xml:space="preserve">二是</w:t>
      </w:r>
      结合119宣传月方案，在批发市场开展消防演练培训活动，在119 宣传月活动期间安排26场次“消防大体验”应急演练活动，突出全社会力量的共同参与，积极提高各场所主体消防安全知识；
      <w:r>
        <w:rPr>
          <w:b/>
          <w:bCs/>
        </w:rPr>
        <w:t xml:space="preserve">三是</w:t>
      </w:r>
      开展消防安全宣传，精心准备文字、图片、短视频等宣传内容，线上通过在广播、微信公众号、乡村大喇叭等宣传平台，线下通过印发并派发3万本出租屋消防安全检查手册、“三小”场所消防安全检查手册、厂企消防安全检查手册，宣传安全生产注意事项，营造浓厚宣传氛围，增强经营单位防火意识，营造“共建共治共享”氛围；
      <w:r>
        <w:rPr>
          <w:b/>
          <w:bCs/>
        </w:rPr>
        <w:t xml:space="preserve">四是</w:t>
      </w:r>
      开展常态消防培训，通过现场授课、线上视频授课等形式，组织16节线上授课和75节的线下现场授课，对批发市场消防管理人开展消防安全培训，并要求全区批发市场工作人员前往镇街消防体验馆参观学习；
      <w:r>
        <w:rPr>
          <w:b/>
          <w:bCs/>
        </w:rPr>
        <w:t xml:space="preserve">五是</w:t>
      </w:r>
      加强立体化宣传，加快“消防大建设”，切实减少安全隐患，指导督促批发市场建立电动自行车充电桩，引入志愿者等社会力量，以消防“蓝朋友”携手“红领巾”“红马甲”等消防志愿者，深入各批发市场、产业园区开展“电动车自行车安全治理”“批发市场场所消防隐患整治”等主题宣传，提高群众防火安全意识，养成安全用火、用电、用气的良好习惯。
    </w:p>
    <w:p>
      <w:pPr>
        <w:spacing w:line="360" w:lineRule="auto" w:before="60" w:after="60"/>
        <w:ind w:firstLine="480"/>
      </w:pPr>
      <w:r>
        <w:rPr>
          <w:b/>
          <w:bCs/>
        </w:rPr>
        <w:t xml:space="preserve">四、存在问题</w:t>
      </w:r>
    </w:p>
    <w:p>
      <w:pPr>
        <w:spacing w:line="360" w:lineRule="auto" w:before="60" w:after="60"/>
        <w:ind w:firstLine="480"/>
      </w:pPr>
      <w:r>
        <w:t xml:space="preserve"> 现场检查华南国际水果副食城发现部分车辆停放随意，个别商铺内物品摆放随意。</w:t>
      </w:r>
    </w:p>
    <w:p>
      <w:pPr>
        <w:spacing w:line="360" w:lineRule="auto" w:before="60" w:after="60"/>
        <w:ind w:firstLine="480"/>
      </w:pPr>
      <w:r>
        <w:rPr>
          <w:b/>
          <w:bCs/>
        </w:rPr>
        <w:t xml:space="preserve">五、工作建议</w:t>
      </w:r>
    </w:p>
    <w:p>
      <w:pPr>
        <w:spacing w:line="360" w:lineRule="auto" w:before="60" w:after="60"/>
        <w:ind w:firstLine="480"/>
      </w:pPr>
      <w:r>
        <w:t xml:space="preserve"> （一）南海区要督促德力物业公司落实消防安全主体责任，建立健全安全管理机构和安全责任体系、依法保证安全生产投入、加强安全教育培训、加强现场安全管理，常态化开展隐患排查治理工作，持续改进和提升市场安全生产水平。</w:t>
      </w:r>
    </w:p>
    <w:p>
      <w:pPr>
        <w:spacing w:line="360" w:lineRule="auto" w:before="60" w:after="60"/>
        <w:ind w:firstLine="480"/>
      </w:pPr>
      <w:r>
        <w:t xml:space="preserve"> （二）南海区各级党委、政府及其有关部门一定要深刻认识此次事故暴露出的问题，认真吸取事故教训，举一反三，抓紧补短板、堵漏洞，切切实实把安全抓细、抓实、抓牢，坚决杜绝类似事故发生。</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