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永州新田宏发生猪养殖专业合作社“5·18”较大触电事故防范和整改措施落实情况评估报告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原文链接：https://yjt.hunan.gov.cn/yjt/sgdcbgx/202510/t20251010_33821863.html</w:t>
      </w:r>
    </w:p>
    <w:p>
      <w:pPr>
        <w:spacing w:before="20" w:after="20"/>
      </w:pPr>
      <w:r>
        <w:rPr>
          <w:color w:val="888888"/>
          <w:sz w:val="18"/>
        </w:rPr>
        <w:t xml:space="preserve">发布时间：2025-10-21　抓取时间：2026-10-14</w:t>
      </w:r>
    </w:p>
    <w:p/>
    <w:p>
      <w:pPr>
        <w:spacing w:line="360" w:lineRule="auto" w:before="60" w:after="60"/>
        <w:ind w:firstLine="480"/>
      </w:pPr>
      <w:r>
        <w:t xml:space="preserve">永州新田宏发生猪养殖专业合作社“5·18”较大触电事故防范和整改措施落实情况评估报告 if("永州新田宏发生猪养殖专业合作社“5·18”较大触电事故防范和整改措施落实情况评估报告"!="永州新田宏发生猪养殖专业合作社“5·18”较大触电事故防范和整改措施落实情况评估报告 湖南省应急管理厅 时间：2025-10-10 11:10 索引号：430S00/2025-166102 题裁分类： 发布机构： 发文日期： 2025-10-10 11:11 17:13 主题分类： 主题词： 名称： 永州新田宏发生猪养殖专业合作社“5·18”较大触电事故防范和整改措施落实情况评估报告 根据《中华人民共和国安全生产法》有关规定，省安委会办公室牵头对永州新田宏发生猪养殖专业合作社“5·18”较大触电事故（以下简称“5·18”事故）的整改和防范措施落实情况进行评估。有关情况如下: 总体看，“5·18”事故发生后，永州市委市政府、省农业农村厅能够认真吸取事故教训，举一反三对照调查报告提出的防范和整改措施建议，深入开展畜禽养殖场所安全隐患排查整治，压实企业主体责任和部门监管责任，提升了畜禽养殖领域整体安全生产水平。同时，对有关责任人员和公职人员的处理建议均已落实，但也存在一些问题需要进一步改进。 一、主要整改措施和成效 （一）系统推进以案促改。为深刻吸取事故教训，永州市召开全市安全生产警示约谈会，对市农业农村局、新田县进行约谈，市应安委办组织在各县区各部门传达学习事故调查报告，深入剖析事故原因，进一步深入查找农业农村领域安全生产存在的问题和薄弱环节。新田县委县政府对安全生产工作进行大反思，深刻分析深层次问题，按照“党政同责、一岗双责”要求，细化整改任务，逐项明确整改措施、责任单位和整改时限。省农业农村厅组织召开全省农业农村系统视频会议，分析形势部署工作，进一步明晰制度责任，构建层层抓落实的工作格局。 （二）注重压实企业主体责任。为进一步树牢企业负责人安全生产第一责任人责任，新田县建立《养殖场安全生产责任公示牌台账》，对全县148个畜禽养殖场明确安全生产第一责任人、行政监管责任人；制定《畜禽规模养殖场安全生产、环保等进苗前检查表》等措施，从房屋结构、生产设备、用水用电、粪污处理等环节入手，把好源头安全管控防范关口，严格对标开展畜禽规模养殖场进苗前安全检查，对安全隐患整改不到位的养殖场一律严禁进苗从事养殖。省农业农村厅先后印发《关于进一步加强畜禽养殖安全的工作提示函》《关于开展全省畜牧行业安全生产攻坚行动的通知》，再次明确落实生产经营单位主体责任要求，加强常态化督导，督促企业做到全面排查隐患到位、包保责任到位、宣传培训到位、防范机制到位、发现隐患整改到位“五个到位”。 （三）强化属地和行业监管责任。省农业农村厅督促地方政府和行业主管部门切实履行监管职责，依托畜禽粪污治理地毯式排查整治,组织县市区对辖区内畜禽规模养殖企业开展全覆盖排查整治，通过登记养殖规模、粪污处理设施等基本情况，建立台账、动态管理，加强日常巡查和监管。永州市应安委组织有关成员单位，并邀请市纪委监委对新田县安全生产工作开展专项巡查，进一步压实属地和行业安全监管责任。新田县制定《进一步压实责任落实安全生产常态化监督检查工作实施方案》，完善工作机制和流程，落实隐患排查、行业整治、暗访督查“三个常态化”，对全县养殖企业实行领导班子“分片包干挂联”负责，强化畜禽养殖场、水产养殖场、屠宰场、有机肥厂、病死畜禽无害化处理中心、兽医实验室等涉养场所的全方位监管。 （四）深入开展安全隐患排查整治。事故发生后，省农业农村厅在全省范围开展畜禽养殖安全隐患排查专项整治百日攻坚行动，全面排查纠治养殖场粪污贮存池、电路电线、机械设备、栏舍建筑等安全隐患，全省共排查各类安全隐患约1.35万处，并进行了整改。2025年以年出栏500-2000头规模猪场为重点，开展全省畜牧业安全生产攻坚行动，重点对养殖场沼气池、积污池、沉淀池、贮存池、氧化塘等粪污处理的安全防范设施、警示设施、救援设备配备情况进行排查，并督促各市州抓好整改。永州市对3000余个养殖场进行排查，整改隐患206个，2025年重点对养殖场用电安全进行检查。新田县突出问题引领，由县农业农村局、应急管理局、电力公司等部门组成排查组，发现存在安全隐患涉养场所104家，查摆、交办、整改用电安全等隐患172个；由企业聘请具有电工资质的技术人员对用电线路进行了全面改造，消除潜在用电隐患。 （五）加强安全教育培训。永州市组织涉农村养殖生产经营单位、重点人群专题安全培训，持续深入开展“敲门行动”，事故发生至今，共组织市级1次、县级23次、乡镇173次涉农村养殖安全生产培训，发放宣传资料2.32万册。新田县对乡镇畜牧站长、养殖公司负责人和规模养殖场负责人进行安全培训，发放《养殖业安全生产宣传与培训资料汇编》《安全生产工作要点》等宣传资料1.2万余份，还通过村村响、宣传流动车、安全明白卡等形式，进行安全宣传。省农业农村厅围绕畜牧业安全生产进行专题培训，印发了《畜牧业安全生产手册》《畜禽液体粪污贮存设施安全生产指南与安全操作明白纸》，广泛征集视频、动漫、警句等安全知识宣传作品，并通过微信、短视频等形式推送，增强安全宣传效果。 （六）进一步健全完善信息报送制度。为有效落实突发事件信息报送、调度、处置等规定要求，新田县组织农业农村局、统计局、石羊镇开展形式主义、官僚主义、弄虚作假、信息瞒报专题警示教育，对信息报送有关规定进行学习；制定《紧急信息报送工作流程》《调度处置突发事件工作流程图》，将事故信息报送纳入县管领导班子和领导干部考核内容，纳入年度干部教育培训计划，2025年5月在县委党校举办全县党办系统业务培训班，对全县党办系统工作分管领导、办公室主任进行业务培训，邀请省委办公厅、市委办相关领导对信息报送等工作进行专题授课，提升县委县政府有关部门工作人员业务水平。 二、需要改进的方面 （一）安全监管措施还不够完善。新田县农业农村局、畜牧水产事务中心未制定畜牧养殖企业分类分级监管措施。 （二）安全隐患排查力度不够。宏发生猪养殖专业合作社发电机房配置不符合要求，房门由两块铁皮构成，且处于半封闭状态，机房内存在废弃管线等杂物，灭火器未按规定检查且未配检查记录卡；石羊镇新坡山养殖场发电机房未配灭火器，场区内存在电线乱接的问题；部分生猪养殖场所的料塌未按规定设置防雷接地装置。 （三）新田县农业农村领域监安全管能力仍需加强。一线监管人员较少，业务水平参差不齐，部分乡镇仅有2至3名监管人员，同时还需兼顾驻村工作且流动性大，难以满足实际监管需求。 三、工作建议 （一）树牢安全发展理念。要深入学习贯彻习近平总书记关于安全生产重要论述和指示批示精神，切实提高抓好安全生产工作的政治自觉，坚持底线思维和问题导向，吸取事故教训，举一反三，着力压实属地管理责任和部门监管责任，严格落实安全生产责任制，坚决防范化解重大安全风险隐患。 （二）进一步建立健全长效机制。进一步完善安全生产责任体系建设，按照“三管三必须”原则，强化部门协调配合，厘清职责边界，消除监管盲区，形成监管合力，严厉打击农业安全生产违法行为。充分利用信息化技术，建立农业安全生产监管信息平台，实现对农业生产经营单位实时监控和动态管理。严格落实安全生产责任目标管理考核，对安全生产工作中的不作为、乱作为、失职渎职等行为严肃查处。 （三）要严格标准加强安全风险隐患管控。推进重大事故隐患排查整治，强化源头治理和双重预防机制管控，加强日常检查巡查，对排查出的安全隐患，实行清单化管理，严格销号处理，对重大风险隐患要挂牌督办。要重点关注房屋建筑安全、生产设备安全、粪污贮存及处理等关键部位，以及有限空间、用电安全、消防设施等重点环节，及时发现并消除安全隐患。 （四）持续抓好安全宣传教育。要创新宣传方式方法，丰富宣传内容，提高针对性有效性，深入开展安全宣传“五进”活动，增强人民群众和农业生产经营主体的安全意识，营造良好的安全生产氛围。 （五）要进一步加强应急管理建设。要紧贴时代发展，加强应急预案的修订演练，完善并落实信息报送制度，加强应急救援队伍建设，为养殖场所配备必要的应急救援物资设备，认真组织畜牧养殖企业做好应急演练，培养提高养殖场所相关责任人的应急处置能力。 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