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上海市安委办关于“6.17”有限空间作业中毒窒息事故致2人死亡的情况通报</w:t>
      </w:r>
    </w:p>
    <w:p>
      <w:pPr>
        <w:spacing w:before="20" w:after="20"/>
      </w:pPr>
      <w:r>
        <w:rPr>
          <w:color w:val="888888"/>
          <w:sz w:val="18"/>
        </w:rPr>
        <w:t xml:space="preserve">来源：扬州市应急管理局　扬州市应急管理局·事故调查报告</w:t>
      </w:r>
    </w:p>
    <w:p>
      <w:pPr>
        <w:spacing w:before="20" w:after="20"/>
      </w:pPr>
      <w:r>
        <w:rPr>
          <w:color w:val="888888"/>
          <w:sz w:val="18"/>
        </w:rPr>
        <w:t xml:space="preserve">原文链接：https://yjj.yangzhou.gov.cn/zfxxgk/fdzdgknr/ywgz/sgdcbg/art/2025/art_0eea191d54c04f95a95d54b2bd08434c.html</w:t>
      </w:r>
    </w:p>
    <w:p>
      <w:pPr>
        <w:spacing w:before="20" w:after="20"/>
      </w:pPr>
      <w:r>
        <w:rPr>
          <w:color w:val="888888"/>
          <w:sz w:val="18"/>
        </w:rPr>
        <w:t xml:space="preserve">发布时间：2025-06-19　抓取时间：2026-10-07</w:t>
      </w:r>
    </w:p>
    <w:p/>
    <w:p>
      <w:pPr>
        <w:spacing w:line="360" w:lineRule="auto" w:before="60" w:after="60"/>
        <w:ind w:firstLine="480"/>
      </w:pPr>
      <w:r>
        <w:t xml:space="preserve">2025年6月17日0时许，上海市申长路869号发生一起有限空间作业中毒窒息事故，造成2人死亡。</w:t>
      </w:r>
    </w:p>
    <w:p>
      <w:pPr>
        <w:spacing w:line="360" w:lineRule="auto" w:before="60" w:after="60"/>
        <w:ind w:firstLine="480"/>
      </w:pPr>
      <w:r>
        <w:t xml:space="preserve">为深刻吸取事故教训，防范类似事故再次发生，现就加强有限空间作业安全工作提示如下。 </w:t>
      </w:r>
    </w:p>
    <w:p>
      <w:pPr>
        <w:spacing w:line="360" w:lineRule="auto" w:before="60" w:after="60"/>
        <w:ind w:firstLine="480"/>
      </w:pPr>
      <w:r>
        <w:t xml:space="preserve">01 加强警示教育。</w:t>
      </w:r>
    </w:p>
    <w:p>
      <w:pPr>
        <w:spacing w:line="360" w:lineRule="auto" w:before="60" w:after="60"/>
        <w:ind w:firstLine="480"/>
      </w:pPr>
      <w:r>
        <w:t xml:space="preserve">当前正值夏季高温、高湿、暴雨、雷电多发，企业有限空间检维修等作业频繁，极易因自然通风不良造成有毒有害、易燃易爆物质积聚或者含氧量不足等情况，作业危险性高，事故救援难度大，盲目施救往往会导致伤亡扩大。要督促企业针对夏季和汛期安全生产特点，以案示警，明确地沟、槽、罐、管道、容器、下水管网、地下水池、设备内部等封闭、半封闭场所作业存在的中毒、缺氧、燃爆等危害和群死群伤的高风险，加大安全宣传力度，提升企业和广大从业人员有限空间作业安全意识，坚决遏制事故多发高发。</w:t>
      </w:r>
    </w:p>
    <w:p>
      <w:pPr>
        <w:spacing w:line="360" w:lineRule="auto" w:before="60" w:after="60"/>
        <w:ind w:firstLine="480"/>
      </w:pPr>
      <w:r>
        <w:t xml:space="preserve">02 加强督促指导。</w:t>
      </w:r>
    </w:p>
    <w:p>
      <w:pPr>
        <w:spacing w:line="360" w:lineRule="auto" w:before="60" w:after="60"/>
        <w:ind w:firstLine="480"/>
      </w:pPr>
      <w:r>
        <w:t xml:space="preserve">督促企业严格落实安全生产主体责任，深刻吸取事故教训，着力防范化解有限空间作业重大安全风险。作业前，发包单位或实施作业单位必须编制详实的作业方案，明确现场人员职责、安全措施、操作流程等，并经本单位安全生产管理人员审核、负责人批准。作业中，严格落实“先通风、再检测、后作业”基本要求，并安排培训合格的监护人员对作业现场开展全程监护。对委托外包的有限空间作业，发包单位对委托外包作业安全承担主体责任，必须明确发包单位和承包单位各自的安全生产职责，进行安全技术交底，对承包单位的作业方案和实施的作业进行审批和管理。现场处置措施等应急方案要定期开展演练，具有季节性特点或者特殊规律的有限空间作业，必须在作业前开展一次针对性应急救援处置实战演练，检验应急预案的实效性。发生事故时，应立即组织作业人员撤离现场，按照现场处置方案进行应急处置，对未做好安全措施的盲目施救予以制止。</w:t>
      </w:r>
    </w:p>
    <w:p>
      <w:pPr>
        <w:spacing w:line="360" w:lineRule="auto" w:before="60" w:after="60"/>
        <w:ind w:firstLine="480"/>
      </w:pPr>
      <w:r>
        <w:t xml:space="preserve">03 加强执法检查。</w:t>
      </w:r>
    </w:p>
    <w:p>
      <w:pPr>
        <w:spacing w:line="360" w:lineRule="auto" w:before="60" w:after="60"/>
        <w:ind w:firstLine="480"/>
      </w:pPr>
      <w:r>
        <w:t xml:space="preserve">应急、水务、房管、绿化市容、卫生健康、国资委等行业监管部门，要根据“三管三必须”要求，进一步强化行业监管责任落实，加大行业内安全教育培训和监管力度。各区、各相关部门行政执法力量要下沉一线，对存在有限空间作业安全隐患整改不力的企业与相关人员要依法依规严肃追究责任，防患未然。</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