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普陀石泉杭州微尔玻璃科技有限公司“3·24”一般高坠事故.pdf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原文链接：https://www.shpt.gov.cn/zhengwu/sgtb-yjjyjgl/2026/77/202464.html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普陀石泉杭州微尔玻璃科技有限公司“3·24”</w:t>
      </w:r>
    </w:p>
    <w:p>
      <w:pPr>
        <w:spacing w:line="360" w:lineRule="auto" w:before="60" w:after="60"/>
        <w:ind w:firstLine="480"/>
      </w:pPr>
      <w:r>
        <w:t xml:space="preserve">一般高坠事故调查报告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2024 年 5 月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（二）合同签订情况 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二、事故原因分析 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三、对有关责任人员和责任单位的处理建议 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 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四、事故整改和防范措施 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五、附件 .....................................................................................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普陀石泉杭州微尔玻璃科技有限公司“3·24”</w:t>
      </w:r>
    </w:p>
    <w:p>
      <w:pPr>
        <w:spacing w:line="360" w:lineRule="auto" w:before="60" w:after="60"/>
        <w:ind w:firstLine="480"/>
      </w:pPr>
      <w:r>
        <w:t xml:space="preserve">一般高坠事故调查报告</w:t>
      </w:r>
    </w:p>
    <w:p>
      <w:pPr>
        <w:spacing w:line="360" w:lineRule="auto" w:before="60" w:after="60"/>
        <w:ind w:firstLine="480"/>
      </w:pPr>
      <w:r>
        <w:t xml:space="preserve">2024 年 3 月 24 日上午 8 时 20 分许，杭州微尔玻璃科技有限</w:t>
      </w:r>
    </w:p>
    <w:p>
      <w:pPr>
        <w:spacing w:line="360" w:lineRule="auto" w:before="60" w:after="60"/>
        <w:ind w:firstLine="480"/>
      </w:pPr>
      <w:r>
        <w:t xml:space="preserve">公司在普陀区旬阳路 115 弄 18 号发生一起高坠事故，造成 1 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号）及《上海市</w:t>
      </w:r>
    </w:p>
    <w:p>
      <w:pPr>
        <w:spacing w:line="360" w:lineRule="auto" w:before="60" w:after="60"/>
        <w:ind w:firstLine="480"/>
      </w:pPr>
      <w:r>
        <w:t xml:space="preserve">实施＜生产安全事故报告和调查处理条例＞的若干规定》（沪府</w:t>
      </w:r>
    </w:p>
    <w:p>
      <w:pPr>
        <w:spacing w:line="360" w:lineRule="auto" w:before="60" w:after="60"/>
        <w:ind w:firstLine="480"/>
      </w:pPr>
      <w:r>
        <w:t xml:space="preserve">规〔2023〕5 号）有关规定，区应急局会同区公安分局、区建管</w:t>
      </w:r>
    </w:p>
    <w:p>
      <w:pPr>
        <w:spacing w:line="360" w:lineRule="auto" w:before="60" w:after="60"/>
        <w:ind w:firstLine="480"/>
      </w:pPr>
      <w:r>
        <w:t xml:space="preserve">委、区总工会、石泉街道成立事故调查组，并邀请区检察院派员</w:t>
      </w:r>
    </w:p>
    <w:p>
      <w:pPr>
        <w:spacing w:line="360" w:lineRule="auto" w:before="60" w:after="60"/>
        <w:ind w:firstLine="480"/>
      </w:pPr>
      <w:r>
        <w:t xml:space="preserve">参加，依法对事故开展全面调查。事故调查组通过现场勘查、询</w:t>
      </w:r>
    </w:p>
    <w:p>
      <w:pPr>
        <w:spacing w:line="360" w:lineRule="auto" w:before="60" w:after="60"/>
        <w:ind w:firstLine="480"/>
      </w:pPr>
      <w:r>
        <w:t xml:space="preserve">问有关人员、查阅相关资料和综合分析等方式，查明了事故发生</w:t>
      </w:r>
    </w:p>
    <w:p>
      <w:pPr>
        <w:spacing w:line="360" w:lineRule="auto" w:before="60" w:after="60"/>
        <w:ind w:firstLine="480"/>
      </w:pPr>
      <w:r>
        <w:t xml:space="preserve">原因，认定了事故性质，提出对事故责任人员和单位的处理建议</w:t>
      </w:r>
    </w:p>
    <w:p>
      <w:pPr>
        <w:spacing w:line="360" w:lineRule="auto" w:before="60" w:after="60"/>
        <w:ind w:firstLine="480"/>
      </w:pPr>
      <w:r>
        <w:t xml:space="preserve">以及事故防范措施。</w:t>
      </w:r>
    </w:p>
    <w:p>
      <w:pPr>
        <w:spacing w:line="360" w:lineRule="auto" w:before="60" w:after="60"/>
        <w:ind w:firstLine="480"/>
      </w:pPr>
      <w:r>
        <w:t xml:space="preserve">经调查认定，杭州微尔玻璃科技有限公司“3·24”一般高</w:t>
      </w:r>
    </w:p>
    <w:p>
      <w:pPr>
        <w:spacing w:line="360" w:lineRule="auto" w:before="60" w:after="60"/>
        <w:ind w:firstLine="480"/>
      </w:pPr>
      <w:r>
        <w:t xml:space="preserve">坠事故是一起因员工违规翻越消防连廊护栏，企业未落实安全生</w:t>
      </w:r>
    </w:p>
    <w:p>
      <w:pPr>
        <w:spacing w:line="360" w:lineRule="auto" w:before="60" w:after="60"/>
        <w:ind w:firstLine="480"/>
      </w:pPr>
      <w:r>
        <w:t xml:space="preserve">产责任、教育培训不到位、隐患排查治理不到位造成的一般生产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1.杭州微尔玻璃科技有限公司（下文简称“微尔公司”），</w:t>
      </w:r>
    </w:p>
    <w:p>
      <w:pPr>
        <w:spacing w:line="360" w:lineRule="auto" w:before="60" w:after="60"/>
        <w:ind w:firstLine="480"/>
      </w:pPr>
      <w:r>
        <w:t xml:space="preserve">统一社会信用代码 91330109MA28TB436L，注册地址位于浙江省杭</w:t>
      </w:r>
    </w:p>
    <w:p>
      <w:pPr>
        <w:spacing w:line="360" w:lineRule="auto" w:before="60" w:after="60"/>
        <w:ind w:firstLine="480"/>
      </w:pPr>
      <w:r>
        <w:t xml:space="preserve">州市余杭区五常街道联胜路 3 号 2 幢 306-1 室，法定代表人周翔，</w:t>
      </w:r>
    </w:p>
    <w:p>
      <w:pPr>
        <w:spacing w:line="360" w:lineRule="auto" w:before="60" w:after="60"/>
        <w:ind w:firstLine="480"/>
      </w:pPr>
      <w:r>
        <w:t xml:space="preserve">经营范围：门窗、幕墙玻璃的划伤、玻璃门窗划痕修复、玻璃旱</w:t>
      </w:r>
    </w:p>
    <w:p>
      <w:pPr>
        <w:spacing w:line="360" w:lineRule="auto" w:before="60" w:after="60"/>
        <w:ind w:firstLine="480"/>
      </w:pPr>
      <w:r>
        <w:t xml:space="preserve">斑修复、门窗型材修复，玻璃制品的清洁服务（以上限上门），</w:t>
      </w:r>
    </w:p>
    <w:p>
      <w:pPr>
        <w:spacing w:line="360" w:lineRule="auto" w:before="60" w:after="60"/>
        <w:ind w:firstLine="480"/>
      </w:pPr>
      <w:r>
        <w:t xml:space="preserve">玻璃贴膜的技术咨询，玻璃维修耗材的销售，门窗、幕墙、玻璃</w:t>
      </w:r>
    </w:p>
    <w:p>
      <w:pPr>
        <w:spacing w:line="360" w:lineRule="auto" w:before="60" w:after="60"/>
        <w:ind w:firstLine="480"/>
      </w:pPr>
      <w:r>
        <w:t xml:space="preserve">材料的销售等。</w:t>
      </w:r>
    </w:p>
    <w:p>
      <w:pPr>
        <w:spacing w:line="360" w:lineRule="auto" w:before="60" w:after="60"/>
        <w:ind w:firstLine="480"/>
      </w:pPr>
      <w:r>
        <w:t xml:space="preserve">2.浙江宝业幕墙装饰有限公司（下文简称“宝业公司”），</w:t>
      </w:r>
    </w:p>
    <w:p>
      <w:pPr>
        <w:spacing w:line="360" w:lineRule="auto" w:before="60" w:after="60"/>
        <w:ind w:firstLine="480"/>
      </w:pPr>
      <w:r>
        <w:t xml:space="preserve">统一社会信用代码 913306217176824591，注册地址位于浙江省绍</w:t>
      </w:r>
    </w:p>
    <w:p>
      <w:pPr>
        <w:spacing w:line="360" w:lineRule="auto" w:before="60" w:after="60"/>
        <w:ind w:firstLine="480"/>
      </w:pPr>
      <w:r>
        <w:t xml:space="preserve">兴市柯桥经济开发区柯西工业园区，法定代表人王建国。经营范</w:t>
      </w:r>
    </w:p>
    <w:p>
      <w:pPr>
        <w:spacing w:line="360" w:lineRule="auto" w:before="60" w:after="60"/>
        <w:ind w:firstLine="480"/>
      </w:pPr>
      <w:r>
        <w:t xml:space="preserve">围：许可项目：建设工程施工；建设工程设计；住宅室内装饰装</w:t>
      </w:r>
    </w:p>
    <w:p>
      <w:pPr>
        <w:spacing w:line="360" w:lineRule="auto" w:before="60" w:after="60"/>
        <w:ind w:firstLine="480"/>
      </w:pPr>
      <w:r>
        <w:t xml:space="preserve">修等；一般项目：金属门窗工程施工；门窗制造加工；建筑材料</w:t>
      </w:r>
    </w:p>
    <w:p>
      <w:pPr>
        <w:spacing w:line="360" w:lineRule="auto" w:before="60" w:after="60"/>
        <w:ind w:firstLine="480"/>
      </w:pPr>
      <w:r>
        <w:t xml:space="preserve">销售等。宝业公司持有浙江省住房和城乡建设厅颁发的《安全生</w:t>
      </w:r>
    </w:p>
    <w:p>
      <w:pPr>
        <w:spacing w:line="360" w:lineRule="auto" w:before="60" w:after="60"/>
        <w:ind w:firstLine="480"/>
      </w:pPr>
      <w:r>
        <w:t xml:space="preserve">产许可证》和《建筑业企业资质证书》，且都在有效期内。</w:t>
      </w:r>
    </w:p>
    <w:p>
      <w:pPr>
        <w:spacing w:line="360" w:lineRule="auto" w:before="60" w:after="60"/>
        <w:ind w:firstLine="480"/>
      </w:pPr>
      <w:r>
        <w:t xml:space="preserve">3.上海兆钏房地产开发有限公司（下文简称“兆钏公司”），</w:t>
      </w:r>
    </w:p>
    <w:p>
      <w:pPr>
        <w:spacing w:line="360" w:lineRule="auto" w:before="60" w:after="60"/>
        <w:ind w:firstLine="480"/>
      </w:pPr>
      <w:r>
        <w:t xml:space="preserve">统一社会信用代码 91310107MA7ATDQJ3R，注册地址位于上海市普</w:t>
      </w:r>
    </w:p>
    <w:p>
      <w:pPr>
        <w:spacing w:line="360" w:lineRule="auto" w:before="60" w:after="60"/>
        <w:ind w:firstLine="480"/>
      </w:pPr>
      <w:r>
        <w:t xml:space="preserve">陀区曹杨路 1888 弄 11 号 13 楼 1302 室-J，法定代表人叶耿。经</w:t>
      </w:r>
    </w:p>
    <w:p>
      <w:pPr>
        <w:spacing w:line="360" w:lineRule="auto" w:before="60" w:after="60"/>
        <w:ind w:firstLine="480"/>
      </w:pPr>
      <w:r>
        <w:t xml:space="preserve">营范围：许可项目：房地产开发经营。一般项目：市场营销策划；</w:t>
      </w:r>
    </w:p>
    <w:p>
      <w:pPr>
        <w:spacing w:line="360" w:lineRule="auto" w:before="60" w:after="60"/>
        <w:ind w:firstLine="480"/>
      </w:pPr>
      <w:r>
        <w:t xml:space="preserve">停车场服务；工程管理服务；市政设施管理；企业管理；物业管</w:t>
      </w:r>
    </w:p>
    <w:p>
      <w:pPr>
        <w:spacing w:line="360" w:lineRule="auto" w:before="60" w:after="60"/>
        <w:ind w:firstLine="480"/>
      </w:pPr>
      <w:r>
        <w:t xml:space="preserve">理；建筑装饰材料销售。</w:t>
      </w:r>
    </w:p>
    <w:p>
      <w:pPr>
        <w:spacing w:line="360" w:lineRule="auto" w:before="60" w:after="60"/>
        <w:ind w:firstLine="480"/>
      </w:pPr>
      <w:r>
        <w:t xml:space="preserve">4.怡家园（厦门）物业管理有限公司上海分公司（下文简称</w:t>
      </w:r>
    </w:p>
    <w:p>
      <w:pPr>
        <w:spacing w:line="360" w:lineRule="auto" w:before="60" w:after="60"/>
        <w:ind w:firstLine="480"/>
      </w:pPr>
      <w:r>
        <w:t xml:space="preserve">“怡家园公司”），统一社会信用代码 91310110560156361L，注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册地址位于上海市杨浦区国和路 36 号 14 幢 2A46 室，负责人李</w:t>
      </w:r>
    </w:p>
    <w:p>
      <w:pPr>
        <w:spacing w:line="360" w:lineRule="auto" w:before="60" w:after="60"/>
        <w:ind w:firstLine="480"/>
      </w:pPr>
      <w:r>
        <w:t xml:space="preserve">广瑞。经营范围：物业管理；停车场（库）经营；建筑材料、金</w:t>
      </w:r>
    </w:p>
    <w:p>
      <w:pPr>
        <w:spacing w:line="360" w:lineRule="auto" w:before="60" w:after="60"/>
        <w:ind w:firstLine="480"/>
      </w:pPr>
      <w:r>
        <w:t xml:space="preserve">属材料、室内装饰材料批发、零售；线路、管道、设备（除特种</w:t>
      </w:r>
    </w:p>
    <w:p>
      <w:pPr>
        <w:spacing w:line="360" w:lineRule="auto" w:before="60" w:after="60"/>
        <w:ind w:firstLine="480"/>
      </w:pPr>
      <w:r>
        <w:t xml:space="preserve">设备）安装、维修。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2022 年 10 月，兆钏公司与宝业公司签订了《普陀旬阳新村</w:t>
      </w:r>
    </w:p>
    <w:p>
      <w:pPr>
        <w:spacing w:line="360" w:lineRule="auto" w:before="60" w:after="60"/>
        <w:ind w:firstLine="480"/>
      </w:pPr>
      <w:r>
        <w:t xml:space="preserve">项目普陀石泉社区 W060402 单元 B3-2 地块项目铝合金门窗工程</w:t>
      </w:r>
    </w:p>
    <w:p>
      <w:pPr>
        <w:spacing w:line="360" w:lineRule="auto" w:before="60" w:after="60"/>
        <w:ind w:firstLine="480"/>
      </w:pPr>
      <w:r>
        <w:t xml:space="preserve">（二标段）合同》，由宝业公司完成本工程范围内的所有工作。</w:t>
      </w:r>
    </w:p>
    <w:p>
      <w:pPr>
        <w:spacing w:line="360" w:lineRule="auto" w:before="60" w:after="60"/>
        <w:ind w:firstLine="480"/>
      </w:pPr>
      <w:r>
        <w:t xml:space="preserve">2023 年 12 月 10 日，宝业公司与微尔公司签订了《门窗玻璃</w:t>
      </w:r>
    </w:p>
    <w:p>
      <w:pPr>
        <w:spacing w:line="360" w:lineRule="auto" w:before="60" w:after="60"/>
        <w:ind w:firstLine="480"/>
      </w:pPr>
      <w:r>
        <w:t xml:space="preserve">划痕维修合同》，微尔公司负责普陀石泉社区 W060402 单元 B3-2</w:t>
      </w:r>
    </w:p>
    <w:p>
      <w:pPr>
        <w:spacing w:line="360" w:lineRule="auto" w:before="60" w:after="60"/>
        <w:ind w:firstLine="480"/>
      </w:pPr>
      <w:r>
        <w:t xml:space="preserve">地块项目（二标）铝合金门窗工程室内门窗玻璃划痕维修。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微尔公司虽然建立了安全管理制度和安全操作规程，但仅简</w:t>
      </w:r>
    </w:p>
    <w:p>
      <w:pPr>
        <w:spacing w:line="360" w:lineRule="auto" w:before="60" w:after="60"/>
        <w:ind w:firstLine="480"/>
      </w:pPr>
      <w:r>
        <w:t xml:space="preserve">单罗列了基本的安全措施，未建立健全全员安全生产责任制，未</w:t>
      </w:r>
    </w:p>
    <w:p>
      <w:pPr>
        <w:spacing w:line="360" w:lineRule="auto" w:before="60" w:after="60"/>
        <w:ind w:firstLine="480"/>
      </w:pPr>
      <w:r>
        <w:t xml:space="preserve">建立健全并落实生产安全事故隐患排查治理制度；对从业人员开</w:t>
      </w:r>
    </w:p>
    <w:p>
      <w:pPr>
        <w:spacing w:line="360" w:lineRule="auto" w:before="60" w:after="60"/>
        <w:ind w:firstLine="480"/>
      </w:pPr>
      <w:r>
        <w:t xml:space="preserve">展了安全生产教育和培训，但未对高空、临边作业进行专门的培</w:t>
      </w:r>
    </w:p>
    <w:p>
      <w:pPr>
        <w:spacing w:line="360" w:lineRule="auto" w:before="60" w:after="60"/>
        <w:ind w:firstLine="480"/>
      </w:pPr>
      <w:r>
        <w:t xml:space="preserve">训、教育，未如实告知作业场所和工作岗位存在的危险因素、防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范措施以及事故应急措施。公司员工均未取得登高作业证。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根据现场勘察、调取监控及对相关人员调查询问，事故经过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2024 年 3 月 24 日上午 7 时 49 分，死者肖某某驾驶一辆蓝色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小轿车来到旬阳路 115 弄苏河望小区，经保安登记后驾车驶入小</w:t>
      </w:r>
    </w:p>
    <w:p>
      <w:pPr>
        <w:spacing w:line="360" w:lineRule="auto" w:before="60" w:after="60"/>
        <w:ind w:firstLine="480"/>
      </w:pPr>
      <w:r>
        <w:t xml:space="preserve">区地下车库。7 时 50 分，肖某某将车辆停在 18 号 2 栋电梯口，</w:t>
      </w:r>
    </w:p>
    <w:p>
      <w:pPr>
        <w:spacing w:line="360" w:lineRule="auto" w:before="60" w:after="60"/>
        <w:ind w:firstLine="480"/>
      </w:pPr>
      <w:r>
        <w:t xml:space="preserve">从汽车后备箱中取出安全帽、安全座板、打磨设备等工具后，搭</w:t>
      </w:r>
    </w:p>
    <w:p>
      <w:pPr>
        <w:spacing w:line="360" w:lineRule="auto" w:before="60" w:after="60"/>
        <w:ind w:firstLine="480"/>
      </w:pPr>
      <w:r>
        <w:t xml:space="preserve">乘电梯上楼。8 时 02 分，肖某某抱着一捆安全绳来到 20 楼西单</w:t>
      </w:r>
    </w:p>
    <w:p>
      <w:pPr>
        <w:spacing w:line="360" w:lineRule="auto" w:before="60" w:after="60"/>
        <w:ind w:firstLine="480"/>
      </w:pPr>
      <w:r>
        <w:t xml:space="preserve">元至屋顶的楼梯处，并试图打开通向屋顶的安全门，但因安全门</w:t>
      </w:r>
    </w:p>
    <w:p>
      <w:pPr>
        <w:spacing w:line="360" w:lineRule="auto" w:before="60" w:after="60"/>
        <w:ind w:firstLine="480"/>
      </w:pPr>
      <w:r>
        <w:t xml:space="preserve">上锁未能打开。8 时 07 分，肖某某至 20 楼东单元至屋顶的楼梯，</w:t>
      </w:r>
    </w:p>
    <w:p>
      <w:pPr>
        <w:spacing w:line="360" w:lineRule="auto" w:before="60" w:after="60"/>
        <w:ind w:firstLine="480"/>
      </w:pPr>
      <w:r>
        <w:t xml:space="preserve">尝试打开通向屋顶的安全门，但也因安全门上锁未能打开。8 时</w:t>
      </w:r>
    </w:p>
    <w:p>
      <w:pPr>
        <w:spacing w:line="360" w:lineRule="auto" w:before="60" w:after="60"/>
        <w:ind w:firstLine="480"/>
      </w:pPr>
      <w:r>
        <w:t xml:space="preserve">20 分左右，在该栋 1 楼干活的一名工人发现肖某某趴在 1 楼连廊</w:t>
      </w:r>
    </w:p>
    <w:p>
      <w:pPr>
        <w:spacing w:line="360" w:lineRule="auto" w:before="60" w:after="60"/>
        <w:ind w:firstLine="480"/>
      </w:pPr>
      <w:r>
        <w:t xml:space="preserve">外（图 1），周围都是血和脑浆，便马上通知了物业经理，物业</w:t>
      </w:r>
    </w:p>
    <w:p>
      <w:pPr>
        <w:spacing w:line="360" w:lineRule="auto" w:before="60" w:after="60"/>
        <w:ind w:firstLine="480"/>
      </w:pPr>
      <w:r>
        <w:t xml:space="preserve">人员到场后拨打了报警电话，120、110 到场后，宣布肖某某当场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图 1 事故现场平面图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事发地位于普陀区旬阳路 115 弄 18 号 2 栋 20 楼北侧消防连</w:t>
      </w:r>
    </w:p>
    <w:p>
      <w:pPr>
        <w:spacing w:line="360" w:lineRule="auto" w:before="60" w:after="60"/>
        <w:ind w:firstLine="480"/>
      </w:pPr>
      <w:r>
        <w:t xml:space="preserve">廊，死者肖某某坠落于 1 楼天井内，上身着一件印有微尔修复的</w:t>
      </w:r>
    </w:p>
    <w:p>
      <w:pPr>
        <w:spacing w:line="360" w:lineRule="auto" w:before="60" w:after="60"/>
        <w:ind w:firstLine="480"/>
      </w:pPr>
      <w:r>
        <w:t xml:space="preserve">蓝灰相间工作服，身上未见安全带和安全帽，现场有大量血迹。</w:t>
      </w:r>
    </w:p>
    <w:p>
      <w:pPr>
        <w:spacing w:line="360" w:lineRule="auto" w:before="60" w:after="60"/>
        <w:ind w:firstLine="480"/>
      </w:pPr>
      <w:r>
        <w:t xml:space="preserve">20 楼北侧消防连廊西南角护栏上有两枚白色鞋印（图 2），</w:t>
      </w:r>
    </w:p>
    <w:p>
      <w:pPr>
        <w:spacing w:line="360" w:lineRule="auto" w:before="60" w:after="60"/>
        <w:ind w:firstLine="480"/>
      </w:pPr>
      <w:r>
        <w:t xml:space="preserve">栏杆高 120 厘米，鞋印间距约 80 厘米，朝向天井方向。连廊西侧</w:t>
      </w:r>
    </w:p>
    <w:p>
      <w:pPr>
        <w:spacing w:line="360" w:lineRule="auto" w:before="60" w:after="60"/>
        <w:ind w:firstLine="480"/>
      </w:pPr>
      <w:r>
        <w:t xml:space="preserve">为空调外机安装平台，距离房顶约 3 米，未见攀爬痕迹。</w:t>
      </w:r>
    </w:p>
    <w:p>
      <w:pPr>
        <w:spacing w:line="360" w:lineRule="auto" w:before="60" w:after="60"/>
        <w:ind w:firstLine="480"/>
      </w:pPr>
      <w:r>
        <w:t xml:space="preserve">20 楼电梯厅西北角有一个白色塑料桶和一个黄色高空作业</w:t>
      </w:r>
    </w:p>
    <w:p>
      <w:pPr>
        <w:spacing w:line="360" w:lineRule="auto" w:before="60" w:after="60"/>
        <w:ind w:firstLine="480"/>
      </w:pPr>
      <w:r>
        <w:t xml:space="preserve">安全座板（图 3），连廊门内靠墙处有一顶蓝色安全帽（图 4）。</w:t>
      </w:r>
    </w:p>
    <w:p>
      <w:pPr>
        <w:spacing w:line="360" w:lineRule="auto" w:before="60" w:after="60"/>
        <w:ind w:firstLine="480"/>
      </w:pPr>
      <w:r>
        <w:t xml:space="preserve">20 楼至房顶楼梯间放有一捆安全绳，20 楼至房顶的安全门处于上</w:t>
      </w:r>
    </w:p>
    <w:p>
      <w:pPr>
        <w:spacing w:line="360" w:lineRule="auto" w:before="60" w:after="60"/>
        <w:ind w:firstLine="480"/>
      </w:pPr>
      <w:r>
        <w:t xml:space="preserve">锁状态（图 5）。</w:t>
      </w:r>
    </w:p>
    <w:p>
      <w:pPr>
        <w:spacing w:line="360" w:lineRule="auto" w:before="60" w:after="60"/>
        <w:ind w:firstLine="480"/>
      </w:pPr>
      <w:r>
        <w:t xml:space="preserve">图 2 护栏上脚印（红色方框） 图 3 电梯厅内工具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图 4 连廊门内安全帽 图 5 楼梯间内安全绳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事故造成肖某某（男，32 岁，云南省楚雄彝族自治州姚安县</w:t>
      </w:r>
    </w:p>
    <w:p>
      <w:pPr>
        <w:spacing w:line="360" w:lineRule="auto" w:before="60" w:after="60"/>
        <w:ind w:firstLine="480"/>
      </w:pPr>
      <w:r>
        <w:t xml:space="preserve">人）一人死亡，事故造成的直接经济损失约人民币 160 万元。肖</w:t>
      </w:r>
    </w:p>
    <w:p>
      <w:pPr>
        <w:spacing w:line="360" w:lineRule="auto" w:before="60" w:after="60"/>
        <w:ind w:firstLine="480"/>
      </w:pPr>
      <w:r>
        <w:t xml:space="preserve">某某与微尔公司签订了劳动合同，合同期自 2023 年 4 月 2 日至</w:t>
      </w:r>
    </w:p>
    <w:p>
      <w:pPr>
        <w:spacing w:line="360" w:lineRule="auto" w:before="60" w:after="60"/>
        <w:ind w:firstLine="480"/>
      </w:pPr>
      <w:r>
        <w:t xml:space="preserve">2025 年 4 月 1 日。</w:t>
      </w:r>
    </w:p>
    <w:p>
      <w:pPr>
        <w:spacing w:line="360" w:lineRule="auto" w:before="60" w:after="60"/>
        <w:ind w:firstLine="480"/>
      </w:pPr>
      <w:r>
        <w:t xml:space="preserve">二、事故原因分析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肖某某安全意识淡薄，在没有采取任何防止高处坠落措施的</w:t>
      </w:r>
    </w:p>
    <w:p>
      <w:pPr>
        <w:spacing w:line="360" w:lineRule="auto" w:before="60" w:after="60"/>
        <w:ind w:firstLine="480"/>
      </w:pPr>
      <w:r>
        <w:t xml:space="preserve">情况下，攀爬、翻越消防连廊护栏，导致其从 20 楼坠落到地面死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1.安全生产管理制度不健全。微尔公司虽建立了安全管理制</w:t>
      </w:r>
    </w:p>
    <w:p>
      <w:pPr>
        <w:spacing w:line="360" w:lineRule="auto" w:before="60" w:after="60"/>
        <w:ind w:firstLine="480"/>
      </w:pPr>
      <w:r>
        <w:t xml:space="preserve">度和安全操作规程，但仅简单罗列了基本的安全措施，未建立健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全全员安全生产责任制，未建立健全并落实生产安全事故隐患排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查治理制度。</w:t>
      </w:r>
    </w:p>
    <w:p>
      <w:pPr>
        <w:spacing w:line="360" w:lineRule="auto" w:before="60" w:after="60"/>
        <w:ind w:firstLine="480"/>
      </w:pPr>
      <w:r>
        <w:t xml:space="preserve">2.安全教育培训不到位。微尔公司在对员工的培训过程中，</w:t>
      </w:r>
    </w:p>
    <w:p>
      <w:pPr>
        <w:spacing w:line="360" w:lineRule="auto" w:before="60" w:after="60"/>
        <w:ind w:firstLine="480"/>
      </w:pPr>
      <w:r>
        <w:t xml:space="preserve">没有结合工作实际对相关的危险点和相关措施进行培训，未对高</w:t>
      </w:r>
    </w:p>
    <w:p>
      <w:pPr>
        <w:spacing w:line="360" w:lineRule="auto" w:before="60" w:after="60"/>
        <w:ind w:firstLine="480"/>
      </w:pPr>
      <w:r>
        <w:t xml:space="preserve">空、临边作业进行专门的培训、教育，导致从业人员未具备必要</w:t>
      </w:r>
    </w:p>
    <w:p>
      <w:pPr>
        <w:spacing w:line="360" w:lineRule="auto" w:before="60" w:after="60"/>
        <w:ind w:firstLine="480"/>
      </w:pPr>
      <w:r>
        <w:t xml:space="preserve">的安全生产知识、熟悉有关的安全生产规章制度和安全操作规程</w:t>
      </w:r>
    </w:p>
    <w:p>
      <w:pPr>
        <w:spacing w:line="360" w:lineRule="auto" w:before="60" w:after="60"/>
        <w:ind w:firstLine="480"/>
      </w:pPr>
      <w:r>
        <w:t xml:space="preserve">并掌握本岗位的安全操作技能，未掌握作业场所和工作岗位存在</w:t>
      </w:r>
    </w:p>
    <w:p>
      <w:pPr>
        <w:spacing w:line="360" w:lineRule="auto" w:before="60" w:after="60"/>
        <w:ind w:firstLine="480"/>
      </w:pPr>
      <w:r>
        <w:t xml:space="preserve">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经公安机关侦查，排除刑事案件，出具了《居民死亡确认书》</w:t>
      </w:r>
    </w:p>
    <w:p>
      <w:pPr>
        <w:spacing w:line="360" w:lineRule="auto" w:before="60" w:after="60"/>
        <w:ind w:firstLine="480"/>
      </w:pPr>
      <w:r>
        <w:t xml:space="preserve">（No.2022-3-0001415），肖正虎死亡原因为高坠。</w:t>
      </w:r>
    </w:p>
    <w:p>
      <w:pPr>
        <w:spacing w:line="360" w:lineRule="auto" w:before="60" w:after="60"/>
        <w:ind w:firstLine="480"/>
      </w:pPr>
      <w:r>
        <w:t xml:space="preserve">三、对有关责任人员和责任单位的处理建议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肖某某安全意识淡薄，在没有采取任何防止高处坠落措施的</w:t>
      </w:r>
    </w:p>
    <w:p>
      <w:pPr>
        <w:spacing w:line="360" w:lineRule="auto" w:before="60" w:after="60"/>
        <w:ind w:firstLine="480"/>
      </w:pPr>
      <w:r>
        <w:t xml:space="preserve">情况下，攀爬、翻越护栏，导致从 20 楼坠落到地面死亡，对事故</w:t>
      </w:r>
    </w:p>
    <w:p>
      <w:pPr>
        <w:spacing w:line="360" w:lineRule="auto" w:before="60" w:after="60"/>
        <w:ind w:firstLine="480"/>
      </w:pPr>
      <w:r>
        <w:t xml:space="preserve">发生负有直接责任。</w:t>
      </w:r>
    </w:p>
    <w:p>
      <w:pPr>
        <w:spacing w:line="360" w:lineRule="auto" w:before="60" w:after="60"/>
        <w:ind w:firstLine="480"/>
      </w:pPr>
      <w:r>
        <w:t xml:space="preserve">鉴于其已在事故中死亡，建议不再追求其责任。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</w:t>
      </w:r>
    </w:p>
    <w:p>
      <w:pPr>
        <w:spacing w:line="360" w:lineRule="auto" w:before="60" w:after="60"/>
        <w:ind w:firstLine="480"/>
      </w:pPr>
      <w:r>
        <w:t xml:space="preserve">微尔公司未建立健全全员安全生产责任制，对从业人员安全</w:t>
      </w:r>
    </w:p>
    <w:p>
      <w:pPr>
        <w:spacing w:line="360" w:lineRule="auto" w:before="60" w:after="60"/>
        <w:ind w:firstLine="480"/>
      </w:pPr>
      <w:r>
        <w:t xml:space="preserve">生产教育和培训不到位，未保证从业人员具备必要的安全生产知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识、熟悉有关的安全生产规章制度和安全操作规程并掌握本岗位</w:t>
      </w:r>
    </w:p>
    <w:p>
      <w:pPr>
        <w:spacing w:line="360" w:lineRule="auto" w:before="60" w:after="60"/>
        <w:ind w:firstLine="480"/>
      </w:pPr>
      <w:r>
        <w:t xml:space="preserve">的安全操作技能，未如实告知作业场所和工作岗位存在的危险因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素、防范措施以及事故应急措施，未建立健全并落实生产安全事</w:t>
      </w:r>
    </w:p>
    <w:p>
      <w:pPr>
        <w:spacing w:line="360" w:lineRule="auto" w:before="60" w:after="60"/>
        <w:ind w:firstLine="480"/>
      </w:pPr>
      <w:r>
        <w:t xml:space="preserve">故隐患排查治理制度，采取技术、管理措施，及时发现并消除事</w:t>
      </w:r>
    </w:p>
    <w:p>
      <w:pPr>
        <w:spacing w:line="360" w:lineRule="auto" w:before="60" w:after="60"/>
        <w:ind w:firstLine="480"/>
      </w:pPr>
      <w:r>
        <w:t xml:space="preserve">故隐患，违反了《中华人民共和国安全生产法》第四条第一款、</w:t>
      </w:r>
    </w:p>
    <w:p>
      <w:pPr>
        <w:spacing w:line="360" w:lineRule="auto" w:before="60" w:after="60"/>
        <w:ind w:firstLine="480"/>
      </w:pPr>
      <w:r>
        <w:t xml:space="preserve">第二十八条第一款、第四十一条第二款、第四十四条第一款的规</w:t>
      </w:r>
    </w:p>
    <w:p>
      <w:pPr>
        <w:spacing w:line="360" w:lineRule="auto" w:before="60" w:after="60"/>
        <w:ind w:firstLine="480"/>
      </w:pPr>
      <w:r>
        <w:t xml:space="preserve">定，对事故发生负有责任。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建议区应急管理部门依法对微尔公司给予行政处罚。</w:t>
      </w:r>
    </w:p>
    <w:p>
      <w:pPr>
        <w:spacing w:line="360" w:lineRule="auto" w:before="60" w:after="60"/>
        <w:ind w:firstLine="480"/>
      </w:pPr>
      <w:r>
        <w:t xml:space="preserve">四、事故整改和防范措施</w:t>
      </w:r>
    </w:p>
    <w:p>
      <w:pPr>
        <w:spacing w:line="360" w:lineRule="auto" w:before="60" w:after="60"/>
        <w:ind w:firstLine="480"/>
      </w:pPr>
      <w:r>
        <w:t xml:space="preserve">（一）微尔公司要按照“四不放过”的要求，深刻吸取事故</w:t>
      </w:r>
    </w:p>
    <w:p>
      <w:pPr>
        <w:spacing w:line="360" w:lineRule="auto" w:before="60" w:after="60"/>
        <w:ind w:firstLine="480"/>
      </w:pPr>
      <w:r>
        <w:t xml:space="preserve">教训，针对事故暴露出的问题，举一反三，引以为戒。要全面认</w:t>
      </w:r>
    </w:p>
    <w:p>
      <w:pPr>
        <w:spacing w:line="360" w:lineRule="auto" w:before="60" w:after="60"/>
        <w:ind w:firstLine="480"/>
      </w:pPr>
      <w:r>
        <w:t xml:space="preserve">真履行《安全生产法》职责，落实安全生产主体责任，建立健全</w:t>
      </w:r>
    </w:p>
    <w:p>
      <w:pPr>
        <w:spacing w:line="360" w:lineRule="auto" w:before="60" w:after="60"/>
        <w:ind w:firstLine="480"/>
      </w:pPr>
      <w:r>
        <w:t xml:space="preserve">全员安全生产责任制，加强对从业人员的安全生产教育和培训，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章制度和安全操作规程，掌握本岗位的安全操作技能，要建立健</w:t>
      </w:r>
    </w:p>
    <w:p>
      <w:pPr>
        <w:spacing w:line="360" w:lineRule="auto" w:before="60" w:after="60"/>
        <w:ind w:firstLine="480"/>
      </w:pPr>
      <w:r>
        <w:t xml:space="preserve">全并落实生产安全事故隐患排查治理制度，加强现场安全管理，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采取技术、管理措施，及时发现并消除事故隐患，坚决防止生产</w:t>
      </w:r>
    </w:p>
    <w:p>
      <w:pPr>
        <w:spacing w:line="360" w:lineRule="auto" w:before="60" w:after="60"/>
        <w:ind w:firstLine="480"/>
      </w:pPr>
      <w:r>
        <w:t xml:space="preserve">安全事故发生。</w:t>
      </w:r>
    </w:p>
    <w:p>
      <w:pPr>
        <w:spacing w:line="360" w:lineRule="auto" w:before="60" w:after="60"/>
        <w:ind w:firstLine="480"/>
      </w:pPr>
      <w:r>
        <w:t xml:space="preserve">（二）宝业公司要加强承包单位安全生产管理工作，对承包</w:t>
      </w:r>
    </w:p>
    <w:p>
      <w:pPr>
        <w:spacing w:line="360" w:lineRule="auto" w:before="60" w:after="60"/>
        <w:ind w:firstLine="480"/>
      </w:pPr>
      <w:r>
        <w:t xml:space="preserve">单位安全生产工作要统一协调、管理，按照隐患排查治理相关要</w:t>
      </w:r>
    </w:p>
    <w:p>
      <w:pPr>
        <w:spacing w:line="360" w:lineRule="auto" w:before="60" w:after="60"/>
        <w:ind w:firstLine="480"/>
      </w:pPr>
      <w:r>
        <w:t xml:space="preserve">求，认真组织开展隐患排查整治工作，发现问题及时督促整改，</w:t>
      </w:r>
    </w:p>
    <w:p>
      <w:pPr>
        <w:spacing w:line="360" w:lineRule="auto" w:before="60" w:after="60"/>
        <w:ind w:firstLine="480"/>
      </w:pPr>
      <w:r>
        <w:t xml:space="preserve">并如实做好记录。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2024 年 5 月 21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