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上海龙之梦购物中心管理有限公司“11·22”高处坠落一般事故责任追究和整改措施落实情况评估报告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原文链接：https://zwgk.shcn.gov.cn/xxgk/sgbg-ygjzdgz/2022/364/65419.html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发布时间：2022-12-16　抓取时间：2026-10-06</w:t>
      </w:r>
    </w:p>
    <w:p/>
    <w:p>
      <w:pPr>
        <w:spacing w:line="360" w:lineRule="auto" w:before="60" w:after="60"/>
        <w:ind w:firstLine="480"/>
      </w:pPr>
      <w:r>
        <w:t xml:space="preserve"> 上海龙之梦购物中心管理有限公司“11·22”高处坠落一般事故责任追究和整改措施落实情况评估报告 </w:t>
      </w:r>
    </w:p>
    <w:p>
      <w:pPr>
        <w:spacing w:line="360" w:lineRule="auto" w:before="60" w:after="60"/>
        <w:ind w:firstLine="480"/>
      </w:pPr>
      <w:r>
        <w:t xml:space="preserve">• 发文机构：上海市长宁区应急管理局</w:t>
      </w:r>
    </w:p>
    <w:p>
      <w:pPr>
        <w:spacing w:line="360" w:lineRule="auto" w:before="60" w:after="60"/>
        <w:ind w:firstLine="480"/>
      </w:pPr>
      <w:r>
        <w:t xml:space="preserve">• 发布日期：2022-12-16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上海龙之梦购物中心管理有限公司“11·22”高处坠落一般事故责任追究和整改措施落实情况评估报告.docx</w:t>
      </w:r>
    </w:p>
    <w:p>
      <w:pPr>
        <w:spacing w:line="360" w:lineRule="auto" w:before="60" w:after="60"/>
        <w:ind w:firstLine="480"/>
      </w:pPr>
      <w:r>
        <w:t xml:space="preserve">分享到： 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