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仙桃市仙隆化工股份有限公司“2·26”较大爆炸事故整改措施落实情况评估报告</w:t>
      </w:r>
    </w:p>
    <w:p>
      <w:pPr>
        <w:spacing w:before="20" w:after="20"/>
      </w:pPr>
      <w:r>
        <w:rPr>
          <w:color w:val="888888"/>
          <w:sz w:val="18"/>
        </w:rPr>
        <w:t xml:space="preserve">来源：湖北省应急管理厅　湖北省应急管理厅·事故调查</w:t>
      </w:r>
    </w:p>
    <w:p>
      <w:pPr>
        <w:spacing w:before="20" w:after="20"/>
      </w:pPr>
      <w:r>
        <w:rPr>
          <w:color w:val="888888"/>
          <w:sz w:val="18"/>
        </w:rPr>
        <w:t xml:space="preserve">原文链接：http://yjt.hubei.gov.cn/yjgl/aqsc/sgdc/202305/t20230519_4669371.shtml</w:t>
      </w:r>
    </w:p>
    <w:p>
      <w:pPr>
        <w:spacing w:before="20" w:after="20"/>
      </w:pPr>
      <w:r>
        <w:rPr>
          <w:color w:val="888888"/>
          <w:sz w:val="18"/>
        </w:rPr>
        <w:t xml:space="preserve">发布时间：2023-05-12　抓取时间：2026-09-27</w:t>
      </w:r>
    </w:p>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2021年2月26日16时19分10秒，仙桃市西流河镇湖北仙隆化工股份有限公司发生一起爆炸事故，造成4人死亡、4人受伤，直接经济损失484.9万元。事故发生后，省委省政府高度重视，省政府依法成立事故调查组，开展事故调查。事故调查报告经省政府批复同意，2022年4月25日，省应急管理厅印发《关于仙桃市湖北仙隆化工股份有限公司“2·26”较大爆炸事故调查结案的通知》。</w:t>
      </w:r>
    </w:p>
    <w:p>
      <w:pPr>
        <w:spacing w:line="360" w:lineRule="auto" w:before="60" w:after="60"/>
        <w:ind w:firstLine="480"/>
      </w:pPr>
      <w:r>
        <w:t xml:space="preserve">依据国务院安委会办公室《生产安全事故防范和整改措施落实情况评估办法》和《湖北省生产安全事故责任追究和整改措施落实情况评估办法（试行）》有关规定和应急管理部要求，2022年7月，省安办成立了湖北省仙桃市仙隆化工股份有限公司“2·26”较大爆炸事故评估组（以下简称评估组），开展评估工作。</w:t>
      </w:r>
    </w:p>
    <w:p>
      <w:pPr>
        <w:spacing w:line="360" w:lineRule="auto" w:before="60" w:after="60"/>
        <w:ind w:firstLine="480"/>
      </w:pPr>
      <w:r>
        <w:t xml:space="preserve">一、评估工作开展情况</w:t>
      </w:r>
    </w:p>
    <w:p>
      <w:pPr>
        <w:spacing w:line="360" w:lineRule="auto" w:before="60" w:after="60"/>
        <w:ind w:firstLine="480"/>
      </w:pPr>
      <w:r>
        <w:t xml:space="preserve">评估组按照“四不放过”和“系统评估”的原则，依据省政府批复的《湖北省仙桃市仙隆化工股份有限公司“2·26”较大爆炸事故调查报告》，通过资料审查、座谈交流、查阅文件、实地核查等方式，对责任追究及事故防范措施落实情况逐项进行了复核，经综合分析研判，形成了评估报告。</w:t>
      </w:r>
    </w:p>
    <w:p>
      <w:pPr>
        <w:spacing w:line="360" w:lineRule="auto" w:before="60" w:after="60"/>
        <w:ind w:firstLine="480"/>
      </w:pPr>
      <w:r>
        <w:t xml:space="preserve">二、事故责任追究落实情况</w:t>
      </w:r>
    </w:p>
    <w:p>
      <w:pPr>
        <w:spacing w:line="360" w:lineRule="auto" w:before="60" w:after="60"/>
        <w:ind w:firstLine="480"/>
      </w:pPr>
      <w:r>
        <w:rPr>
          <w:b/>
          <w:bCs/>
        </w:rPr>
        <w:t xml:space="preserve">（</w:t>
      </w:r>
      <w:r>
        <w:rPr>
          <w:b/>
          <w:bCs/>
        </w:rPr>
        <w:t xml:space="preserve">一</w:t>
      </w:r>
      <w:r>
        <w:rPr>
          <w:b/>
          <w:bCs/>
        </w:rPr>
        <w:t xml:space="preserve">）免予追究</w:t>
      </w:r>
      <w:r>
        <w:rPr>
          <w:b/>
          <w:bCs/>
        </w:rPr>
        <w:t xml:space="preserve">刑事</w:t>
      </w:r>
      <w:r>
        <w:rPr>
          <w:b/>
          <w:bCs/>
        </w:rPr>
        <w:t xml:space="preserve">责任情况。</w:t>
      </w:r>
    </w:p>
    <w:p>
      <w:pPr>
        <w:spacing w:line="360" w:lineRule="auto" w:before="60" w:after="60"/>
        <w:ind w:firstLine="480"/>
      </w:pPr>
      <w:r>
        <w:t xml:space="preserve">根据事故调查报告，刘志新对事故发生负直接责任，鉴于其在事故中死亡，免予追究刑事责任。</w:t>
      </w:r>
    </w:p>
    <w:p>
      <w:pPr>
        <w:spacing w:line="360" w:lineRule="auto" w:before="60" w:after="60"/>
        <w:ind w:firstLine="480"/>
      </w:pPr>
      <w:r>
        <w:rPr>
          <w:b/>
          <w:bCs/>
        </w:rPr>
        <w:t xml:space="preserve">（</w:t>
      </w:r>
      <w:r>
        <w:rPr>
          <w:b/>
          <w:bCs/>
        </w:rPr>
        <w:t xml:space="preserve">二</w:t>
      </w:r>
      <w:r>
        <w:rPr>
          <w:b/>
          <w:bCs/>
        </w:rPr>
        <w:t xml:space="preserve">）</w:t>
      </w:r>
      <w:r>
        <w:rPr>
          <w:b/>
          <w:bCs/>
        </w:rPr>
        <w:t xml:space="preserve">刑事责任落实情况</w:t>
      </w:r>
      <w:r>
        <w:rPr>
          <w:b/>
          <w:bCs/>
        </w:rPr>
        <w:t xml:space="preserve">。</w:t>
      </w:r>
    </w:p>
    <w:p>
      <w:pPr>
        <w:spacing w:line="360" w:lineRule="auto" w:before="60" w:after="60"/>
        <w:ind w:firstLine="480"/>
      </w:pPr>
      <w:r>
        <w:t xml:space="preserve">仙隆化工法定代表人、董事长兼总经理金兴备，2022年4月28日，仙桃市检察院对其取保候审。</w:t>
      </w:r>
    </w:p>
    <w:p>
      <w:pPr>
        <w:spacing w:line="360" w:lineRule="auto" w:before="60" w:after="60"/>
        <w:ind w:firstLine="480"/>
      </w:pPr>
      <w:r>
        <w:rPr>
          <w:b/>
          <w:bCs/>
        </w:rPr>
        <w:t xml:space="preserve">（三）责任人员行政处罚落实情况。</w:t>
      </w:r>
    </w:p>
    <w:p>
      <w:pPr>
        <w:spacing w:line="360" w:lineRule="auto" w:before="60" w:after="60"/>
        <w:ind w:firstLine="480"/>
      </w:pPr>
      <w:r>
        <w:t xml:space="preserve">对有关责任人员的行政处罚均已落实到位。</w:t>
      </w:r>
    </w:p>
    <w:p>
      <w:pPr>
        <w:spacing w:line="360" w:lineRule="auto" w:before="60" w:after="60"/>
        <w:ind w:firstLine="480"/>
      </w:pPr>
      1. 
      <w:r>
        <w:rPr>
          <w:b/>
          <w:bCs/>
        </w:rPr>
        <w:t xml:space="preserve">责任单位行政处罚落实情况。</w:t>
      </w:r>
    </w:p>
    <w:p>
      <w:pPr>
        <w:spacing w:line="360" w:lineRule="auto" w:before="60" w:after="60"/>
        <w:ind w:firstLine="480"/>
      </w:pPr>
      <w:r>
        <w:t xml:space="preserve">对有关责任单位的行政处罚均已执行到位。</w:t>
      </w:r>
    </w:p>
    <w:p>
      <w:pPr>
        <w:spacing w:line="360" w:lineRule="auto" w:before="60" w:after="60"/>
        <w:ind w:firstLine="480"/>
      </w:pPr>
      <w:r>
        <w:rPr>
          <w:b/>
          <w:bCs/>
        </w:rPr>
        <w:t xml:space="preserve">（五）责任人员</w:t>
      </w:r>
      <w:r>
        <w:rPr>
          <w:b/>
          <w:bCs/>
        </w:rPr>
        <w:t xml:space="preserve">党纪政务处分</w:t>
      </w:r>
      <w:r>
        <w:rPr>
          <w:b/>
          <w:bCs/>
        </w:rPr>
        <w:t xml:space="preserve">和组织处理</w:t>
      </w:r>
      <w:r>
        <w:rPr>
          <w:b/>
          <w:bCs/>
        </w:rPr>
        <w:t xml:space="preserve">落实情况</w:t>
      </w:r>
      <w:r>
        <w:rPr>
          <w:b/>
          <w:bCs/>
        </w:rPr>
        <w:t xml:space="preserve">。</w:t>
      </w:r>
    </w:p>
    <w:p>
      <w:pPr>
        <w:spacing w:line="360" w:lineRule="auto" w:before="60" w:after="60"/>
        <w:ind w:firstLine="480"/>
      </w:pPr>
      <w:r>
        <w:t xml:space="preserve">按照干部管理权限，纪委监委依规依纪依法分别对15名责任人员进行了党纪政务处分和组织处理。</w:t>
      </w:r>
    </w:p>
    <w:p>
      <w:pPr>
        <w:spacing w:line="360" w:lineRule="auto" w:before="60" w:after="60"/>
        <w:ind w:firstLine="480"/>
      </w:pPr>
      <w:r>
        <w:rPr>
          <w:b/>
          <w:bCs/>
        </w:rPr>
        <w:t xml:space="preserve">（六）地方党委政府和部门责任追究</w:t>
      </w:r>
      <w:r>
        <w:rPr>
          <w:b/>
          <w:bCs/>
        </w:rPr>
        <w:t xml:space="preserve">落实情况</w:t>
      </w:r>
      <w:r>
        <w:rPr>
          <w:b/>
          <w:bCs/>
        </w:rPr>
        <w:t xml:space="preserve">。</w:t>
      </w:r>
    </w:p>
    <w:p>
      <w:pPr>
        <w:spacing w:line="360" w:lineRule="auto" w:before="60" w:after="60"/>
        <w:ind w:firstLine="480"/>
      </w:pPr>
      <w:r>
        <w:t xml:space="preserve">根据事故调查报告，对相关地方党委政府及部门的追责问责均落实到位。</w:t>
      </w:r>
    </w:p>
    <w:p>
      <w:pPr>
        <w:spacing w:line="360" w:lineRule="auto" w:before="60" w:after="60"/>
        <w:ind w:firstLine="480"/>
      </w:pPr>
      <w:r>
        <w:t xml:space="preserve">1. 事故防范和整改措施落实情况</w:t>
      </w:r>
    </w:p>
    <w:p>
      <w:pPr>
        <w:spacing w:line="360" w:lineRule="auto" w:before="60" w:after="60"/>
        <w:ind w:firstLine="480"/>
      </w:pPr>
      <w:r>
        <w:t xml:space="preserve">按照《仙桃市湖北仙隆化工股份有限公司“2·26”较大爆炸事故调查报告》提出的事故防范及整改建议，整改落实情况如下：</w:t>
      </w:r>
    </w:p>
    <w:p>
      <w:pPr>
        <w:spacing w:line="360" w:lineRule="auto" w:before="60" w:after="60"/>
        <w:ind w:firstLine="480"/>
      </w:pPr>
      <w:r>
        <w:rPr>
          <w:b/>
          <w:bCs/>
        </w:rPr>
        <w:t xml:space="preserve">（一）“严守红线，进一步树牢安全发展理念”落实情况。</w:t>
      </w:r>
    </w:p>
    <w:p>
      <w:pPr>
        <w:spacing w:line="360" w:lineRule="auto" w:before="60" w:after="60"/>
        <w:ind w:firstLine="480"/>
      </w:pPr>
      <w:r>
        <w:t xml:space="preserve">仙桃市委市政府深入学习贯彻习近平总书记关于安全生产的重要论述和重要指示批示精神，认真吸取事故教训，牢固树立安全发展理念，坚持“人民至上、生命至上”，坚决落实省委省政府关于安全生产工作部署，扛起“促一方发展，保一方平安”的政治责任，按照“党政同责、一岗双责、齐抓共管、失职追责”的要求，组织开展了为期一年的化工行业安全生产专项治理行动，切实落实党委政府领导责任、部门监管责任和企业主体责任。市委市政府主要领导十余次召开专题会议，研究部署安全生产工作，带队现场督办，市领导带队进企业驻点包保整改。制定了《领导干部安全生产工作情况责任交接制度》《安全生产约谈制度》和《领导干部安全生产追责问责制度》等制度，压实各级领导责任。制作《向安全隐患亮剑》专题宣传片，在电视台设立《应急在行动》固定专栏，以案示警，在全社会持续开展安全生产教育培训。</w:t>
      </w:r>
    </w:p>
    <w:p>
      <w:pPr>
        <w:spacing w:line="360" w:lineRule="auto" w:before="60" w:after="60"/>
        <w:ind w:firstLine="480"/>
      </w:pPr>
      <w:r>
        <w:rPr>
          <w:b/>
          <w:bCs/>
        </w:rPr>
        <w:t xml:space="preserve">（二）“全面整改，进一步强化企业安全生产主体责任”</w:t>
      </w:r>
      <w:r>
        <w:rPr>
          <w:b/>
          <w:bCs/>
        </w:rPr>
        <w:t xml:space="preserve">落实情况。</w:t>
      </w:r>
    </w:p>
    <w:p>
      <w:pPr>
        <w:spacing w:line="360" w:lineRule="auto" w:before="60" w:after="60"/>
        <w:ind w:firstLine="480"/>
      </w:pPr>
      <w:r>
        <w:t xml:space="preserve">事故发生后，仙桃市各类生产经营单位认真吸取事故教训，严格落实安全生产主体责任。仙隆化工及时调整组织机构，引进专业安全管理人员，并制定了《非常规作业安全管理制度》《特殊作业九步法》和《工前会议管理制度》等制度，修定了《重大危险源包保责任制》，开展安全风险管控和隐患排查双重预防机制建设。仙隆化工投入3300多万元，对设备设施进行改造，聘请专业公司对企业工艺设备自动化等方面进行全面诊断。在公司开展全面隐患排查治理，排查整治隐患60余处，淘汰落后工艺。经常性开展事故警示教育和安全宣誓活动，强化安全责任意识。</w:t>
      </w:r>
    </w:p>
    <w:p>
      <w:pPr>
        <w:spacing w:line="360" w:lineRule="auto" w:before="60" w:after="60"/>
        <w:ind w:firstLine="480"/>
      </w:pPr>
      <w:r>
        <w:rPr>
          <w:b/>
          <w:bCs/>
        </w:rPr>
        <w:t xml:space="preserve">（三）“重在预防，进一步加强化工行业企业过程管理”</w:t>
      </w:r>
      <w:r>
        <w:rPr>
          <w:b/>
          <w:bCs/>
        </w:rPr>
        <w:t xml:space="preserve">落实情况。</w:t>
      </w:r>
    </w:p>
    <w:p>
      <w:pPr>
        <w:spacing w:line="360" w:lineRule="auto" w:before="60" w:after="60"/>
        <w:ind w:firstLine="480"/>
      </w:pPr>
      <w:r>
        <w:t xml:space="preserve">仙桃市财政每年投入150万元用于购买专家技术服务和隐患排查，投入50万元用于安全生产领域举报奖励，投入3000万元建成集在线监测、视频监控、应急指挥于一体的应急救援中心，初步建成化工园区在线监管平台。仙隆化工全面开展安全风险评估和隐患排查，加强工艺管理，及时修定操作规程，投资70多万元提升工艺自动化水平，聘请第三方公司对企业三条生产线进行风险评估，及时消除安全风险。开展设备设施风险评估，对各类设备设施进行分级管控，制定设备检修风险控制表和非常规作业清单，及时防范设备检修风险。制定设备健康管理制度，实施全生命周期管理，建立设备健康管理档案。修定应急预案，并组织应急演练4次，参演人员115人次。制发四知卡，明确每名员工岗位责任的同时，告知员工应急处置方法，提升员工应急处置能力。</w:t>
      </w:r>
    </w:p>
    <w:p>
      <w:pPr>
        <w:spacing w:line="360" w:lineRule="auto" w:before="60" w:after="60"/>
        <w:ind w:firstLine="480"/>
      </w:pPr>
      <w:r>
        <w:rPr>
          <w:b/>
          <w:bCs/>
        </w:rPr>
        <w:t xml:space="preserve">（四）“严格执法，进一步加强化工行业监管力度”</w:t>
      </w:r>
      <w:r>
        <w:rPr>
          <w:b/>
          <w:bCs/>
        </w:rPr>
        <w:t xml:space="preserve">落实情况。</w:t>
      </w:r>
    </w:p>
    <w:p>
      <w:pPr>
        <w:spacing w:line="360" w:lineRule="auto" w:before="60" w:after="60"/>
        <w:ind w:firstLine="480"/>
      </w:pPr>
      <w:r>
        <w:t xml:space="preserve">仙桃市深刻吸取事故教训，成立市化工行业专项整治领导小组，从全市抽调15名业务骨干全程参与整治工作，印发《仙桃市化工行业安全生产整治方案》，明确细化各部门工作职责和整治任务。市政府4次召开化工园区达标推进会，形成任务清单，明确责任单位和完成时限，推进化工园区整改达标。强化源头管控，规范化工企业准入条件，出台《仙桃市化工企业入园评估暂行办法》《仙桃市建设项目安全条件审查制度》等；实施《仙桃市安全生产隐患排查治理和消号管理制度》，对全市化工企业实行分类管理，对隐患排查治理不到位的企业依法责令暂时停产停业整顿；制定《化工企业复工复产流程》，严格化工企业复工复产审查，严把复工复产关。下发《化工企业主要负责人安全管理口袋书》，落实企业安全生产第一责任人责任。出台《安全生产领域违法行为联合执法机制》，开展联合执法，打击各类非法违法行为，2022年7月13日，对一例涉嫌危险作业犯罪案件进行公开审理宣判，形成有力震慑。整肃干部作风，提升监管强度，市纪委监委会同市作风整治办对安全生产领域开展专项督查914次，查处安全生产相关问题线索18条，督促整改问题3171个，查处问题6个，问责29人。</w:t>
      </w:r>
    </w:p>
    <w:p>
      <w:pPr>
        <w:spacing w:line="360" w:lineRule="auto" w:before="60" w:after="60"/>
        <w:ind w:firstLine="480"/>
      </w:pPr>
      <w:r>
        <w:rPr>
          <w:b/>
          <w:bCs/>
        </w:rPr>
        <w:t xml:space="preserve">（五）“多管齐下，进一步提升专业人员安全素养”</w:t>
      </w:r>
      <w:r>
        <w:rPr>
          <w:b/>
          <w:bCs/>
        </w:rPr>
        <w:t xml:space="preserve">落实情况。</w:t>
      </w:r>
    </w:p>
    <w:p>
      <w:pPr>
        <w:spacing w:line="360" w:lineRule="auto" w:before="60" w:after="60"/>
        <w:ind w:firstLine="480"/>
      </w:pPr>
      <w:r>
        <w:t xml:space="preserve">针对“2·26”事故所暴露出的人员安全素养不够的问题，仙隆化工采取线上与线下相结合的方式，对公司主要负责人、安全管理人员和一线从业人员开展安全培训教育，共组织线上培训8次，培训896人次；线下培训5次，培训92人次；组织109人进行学历提升，其他生产经营单位也开展了类似的安全宣传教育培训。推行专业人管专业事，先后举办了应急管理能力专题培训班和化工行业安全业务培训班，组织召开3次现场观摩会，对非常规作业、风险研判和应急处置等进行规范。强化化工园区安全管理体制机制，出台《关于调整新材料产业园和钛工业园管理体制的通知》，组建新材料产业园应急分局，配备3名化工专业人员和注册安全工程师。通过会议、网络、电视、专题警示片、横幅和标语等，在各类生产经营单位、机关、社区和村组等持续深入开展安全生产教育，营造关爱生命重视安全的舆论氛围。</w:t>
      </w:r>
    </w:p>
    <w:p>
      <w:pPr>
        <w:spacing w:line="360" w:lineRule="auto" w:before="60" w:after="60"/>
        <w:ind w:firstLine="480"/>
      </w:pPr>
      <w:r>
        <w:t xml:space="preserve">四、评估结论</w:t>
      </w:r>
    </w:p>
    <w:p>
      <w:pPr>
        <w:spacing w:line="360" w:lineRule="auto" w:before="60" w:after="60"/>
        <w:ind w:firstLine="480"/>
      </w:pPr>
      <w:r>
        <w:t xml:space="preserve">评估组认真核查了“2·26”事故处理建议和整改措施落实情况，相关责任人员和责任单位的党纪政务处分和组织处理已落实到位；对单位和个人的行政处罚已执行到位；提请司法机关对仙隆化工法定代表人、董事长兼总经理金兴备的刑事责任尽快作出处理；相关生产经营单位、事故发生地党委政府和相关部门能够汲取事故教训，举一反三，采取有效方法，落实整改措施，牢固树立安全发展理念，加强安全生产管理，强化安全生产责任落实，安全生产形势总体平稳。</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