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徐汇长桥常芯绿化园林有限公司“10·20”一般高处坠落事故整改和防范措施落实情况评估报告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原文链接：https://www.xuhui.gov.cn/xxgk/portal/article/detail?id=8a4c0c069a97abda01a06a46930c3d58</w:t>
      </w:r>
    </w:p>
    <w:p>
      <w:pPr>
        <w:spacing w:before="20" w:after="20"/>
      </w:pPr>
      <w:r>
        <w:rPr>
          <w:color w:val="888888"/>
          <w:sz w:val="18"/>
        </w:rPr>
        <w:t xml:space="preserve">发布时间：2026-08-03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YS7456383750202600054 主题分类 : 其他类 发布机构 : 上海市徐汇区应急管理局 发文字号 : - 公开属性 : 主动公开 公开渠道 : 网站 </w:t>
      </w:r>
    </w:p>
    <w:p>
      <w:pPr>
        <w:pStyle w:val="Heading3"/>
      </w:pPr>
      <w:r>
        <w:t xml:space="preserve">徐汇长桥常芯绿化园林有限公司“10·20”一般高处坠落事故整改和防范措施落实情况评估报告</w:t>
      </w:r>
    </w:p>
    <w:p>
      <w:pPr>
        <w:spacing w:line="360" w:lineRule="auto" w:before="60" w:after="60"/>
        <w:ind w:firstLine="480"/>
      </w:pPr>
      <w:r>
        <w:t xml:space="preserve">发布时间： 2026-08-03 点击数： 212</w:t>
      </w:r>
    </w:p>
    <w:p>
      <w:pPr>
        <w:spacing w:line="360" w:lineRule="auto" w:before="60" w:after="60"/>
        <w:ind w:firstLine="480"/>
      </w:pPr>
      <w:r>
        <w:t xml:space="preserve">徐汇长桥常芯绿化园林有限公司“10·20”一般高处坠落事故整改和防范措施落实情况评估报告</w:t>
      </w:r>
    </w:p>
    <w:p>
      <w:pPr>
        <w:spacing w:line="360" w:lineRule="auto" w:before="60" w:after="60"/>
        <w:ind w:firstLine="480"/>
      </w:pPr>
      <w:r>
        <w:t xml:space="preserve"> </w:t>
      </w:r>
    </w:p>
    <w:p>
      <w:pPr>
        <w:spacing w:line="360" w:lineRule="auto" w:before="60" w:after="60"/>
        <w:ind w:firstLine="480"/>
      </w:pPr>
      <w:r>
        <w:t xml:space="preserve">2025年10月20日13时49分许，位于龙吴路 1111号上海植物园内，上海常芯绿化园林有限公司在绿化养护作业过程中发生一起高处坠落事故，造成1人死亡，直接经济损失约170万元。</w:t>
      </w:r>
    </w:p>
    <w:p>
      <w:pPr>
        <w:spacing w:line="360" w:lineRule="auto" w:before="60" w:after="60"/>
        <w:ind w:firstLine="480"/>
      </w:pPr>
      <w:r>
        <w:t xml:space="preserve">事故发生后，根据《中华人民共和国安全生产法》和《生产安全事故报告和调查处理条例》（国务院第493号）及《上海市实施＜生产安全事故报告和调查处理条例＞的若干规定》（沪府规〔2023〕5号）有关规定，区应急局会同区公安分局、区总工会、区绿化市容局、区纪委监委机关组成事故调查组，依法对事故开展调查，形成《徐汇长桥常芯绿化园林有限公司“10·20”一般高处坠落事故调查报告》（以下简称事故调查报告），并报经徐汇区人民政府批复同意。</w:t>
      </w:r>
    </w:p>
    <w:p>
      <w:pPr>
        <w:spacing w:line="360" w:lineRule="auto" w:before="60" w:after="60"/>
        <w:ind w:firstLine="480"/>
      </w:pPr>
      <w:r>
        <w:t xml:space="preserve">根据《中华人民共和国安全生产法》《生产安全事故报告和调查处理条例》《生产安全事故防范和整改措施落实情况评估办法》(安委办〔2021〕4号)《上海市实施〈生产安全事故报告和调查处理条例〉的若干规定》（沪府规〔2023〕5号）《上海市生产安全事故整改和防范措施落实情况评估办法》(沪安委会〔2024〕5号)等法律法规和文件要求，区应急局牵头会同相关部门成立了评估工作组，对相关单位事故整改和防范措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按照“谁牵头调查、谁组织评估”原则，区应急局会同区绿化市容局等部门，成立徐汇长桥常芯绿化园林有限公司 “10・20” 一般高处坠落事故整改和防范措施落实情况评估组（以下简称评估组）。按照“科学严谨，依法依规，实事求是，注重实效”的原则，评估组对照事故调查报告及其批复要求，听取上海植物园、上海植物园绿化工程有限公司、上海常芯绿化园林有限公司（以下分别简称上海植物园、绿化工程公司、常芯公司）的整改落实情况，查阅相关台账资料，通过座谈问询、走访事发现场，逐项核查事故相关单位责任追究、整改和防范措施落实等情况，结合现场核查意见，进行了综合评估并提出工作建议。</w:t>
      </w:r>
    </w:p>
    <w:p>
      <w:pPr>
        <w:spacing w:line="360" w:lineRule="auto" w:before="60" w:after="60"/>
        <w:ind w:firstLine="480"/>
      </w:pPr>
      <w:r>
        <w:t xml:space="preserve">二、事故责任追究落实情况</w:t>
      </w:r>
    </w:p>
    <w:p>
      <w:pPr>
        <w:spacing w:line="360" w:lineRule="auto" w:before="60" w:after="60"/>
        <w:ind w:firstLine="480"/>
      </w:pPr>
      <w:r>
        <w:t xml:space="preserve">按照责任认定及处理建议，区应急局对事故责任单位常芯公司、事故责任人员常芯公司法定代表人平燕分别作出罚款行政处罚。</w:t>
      </w:r>
    </w:p>
    <w:p>
      <w:pPr>
        <w:spacing w:line="360" w:lineRule="auto" w:before="60" w:after="60"/>
        <w:ind w:firstLine="480"/>
      </w:pPr>
      <w:r>
        <w:t xml:space="preserve">以上行政处罚均已执行完毕。</w:t>
      </w:r>
    </w:p>
    <w:p>
      <w:pPr>
        <w:spacing w:line="360" w:lineRule="auto" w:before="60" w:after="60"/>
        <w:ind w:firstLine="480"/>
      </w:pPr>
      <w:r>
        <w:t xml:space="preserve">三、事故整改和防范措施落实情况</w:t>
      </w:r>
    </w:p>
    <w:p>
      <w:pPr>
        <w:spacing w:line="360" w:lineRule="auto" w:before="60" w:after="60"/>
        <w:ind w:firstLine="480"/>
      </w:pPr>
      <w:r>
        <w:t xml:space="preserve">（一）上海植物园</w:t>
      </w:r>
    </w:p>
    <w:p>
      <w:pPr>
        <w:spacing w:line="360" w:lineRule="auto" w:before="60" w:after="60"/>
        <w:ind w:firstLine="480"/>
      </w:pPr>
      <w:r>
        <w:t xml:space="preserve"> 1.完善安全生产责任体系。修订《上海植物园安全生产管理办法》，界定园方与第三方责任边界，要求第三方明确安全生产职责、配备专职安全员，签订《岗位安全生产责任书》，层层压实安全责任。</w:t>
      </w:r>
    </w:p>
    <w:p>
      <w:pPr>
        <w:spacing w:line="360" w:lineRule="auto" w:before="60" w:after="60"/>
        <w:ind w:firstLine="480"/>
      </w:pPr>
      <w:r>
        <w:t xml:space="preserve"> 2.健全第三方全流程管理机制。建立第三方“准入-考核-退出”管理机制，严格审核合作单位资质、管理制度及人员资格，建立第三方信息台账，重点核查动火、高空作业等事项；实行黑名单制度，强化第三方安全监管。</w:t>
      </w:r>
    </w:p>
    <w:p>
      <w:pPr>
        <w:spacing w:line="360" w:lineRule="auto" w:before="60" w:after="60"/>
        <w:ind w:firstLine="480"/>
      </w:pPr>
      <w:r>
        <w:t xml:space="preserve"> 3.常态化开展安全宣传培训。结合“安全生产月”等节点联合第三方开展安全宣传，普及安全法规、园区制度与作业规范；通过季度安全工作例会开展事故警示教育，剖析事故教训，强化作业人员安全意识。</w:t>
      </w:r>
    </w:p>
    <w:p>
      <w:pPr>
        <w:spacing w:line="360" w:lineRule="auto" w:before="60" w:after="60"/>
        <w:ind w:firstLine="480"/>
      </w:pPr>
      <w:r>
        <w:t xml:space="preserve"> 4.深化隐患排查治理。事故后组织全园安全大排查，重点核查第三方作业区域防护用具佩戴、设施完好、警示标识设置等情况，实行隐患“发现—整改—复查”销项管理；强化园方三级巡查制度，构建“园方排查+第三方自查”双重管控体系。</w:t>
      </w:r>
    </w:p>
    <w:p>
      <w:pPr>
        <w:spacing w:line="360" w:lineRule="auto" w:before="60" w:after="60"/>
        <w:ind w:firstLine="480"/>
      </w:pPr>
      <w:r>
        <w:t xml:space="preserve"> 5.完善应急处置流程。明确突发情况作业停止、现场处置及事故报告要求，规范应急响应全流程。</w:t>
      </w:r>
    </w:p>
    <w:p>
      <w:pPr>
        <w:spacing w:line="360" w:lineRule="auto" w:before="60" w:after="60"/>
        <w:ind w:firstLine="480"/>
      </w:pPr>
      <w:r>
        <w:t xml:space="preserve">（二）绿化工程公司</w:t>
      </w:r>
    </w:p>
    <w:p>
      <w:pPr>
        <w:spacing w:line="360" w:lineRule="auto" w:before="60" w:after="60"/>
        <w:ind w:firstLine="480"/>
      </w:pPr>
      <w:r>
        <w:t xml:space="preserve">1.开展全员安全警示教育。第一时间召开全员安全生产警示大会，通报事故详情、剖析事故根源；组织全员学习高处作业安全规范，观看警示教育片，提升安全意识与应急处置能力。</w:t>
      </w:r>
    </w:p>
    <w:p>
      <w:pPr>
        <w:spacing w:line="360" w:lineRule="auto" w:before="60" w:after="60"/>
        <w:ind w:firstLine="480"/>
      </w:pPr>
      <w:r>
        <w:t xml:space="preserve">2.成立专项整改工作组。由公司主要负责人任组长，确立 “全覆盖排查、全流程管控、全岗位压实、全环节闭环”整改目标，统筹推进整改工作。</w:t>
      </w:r>
    </w:p>
    <w:p>
      <w:pPr>
        <w:spacing w:line="360" w:lineRule="auto" w:before="60" w:after="60"/>
        <w:ind w:firstLine="480"/>
      </w:pPr>
      <w:r>
        <w:t xml:space="preserve">3.严格高空作业管控。全面暂停园内所有外包高空修剪作业，对安全防护措施开展全面复核；落实 “作业必报备、工具必审批、防护必到位、现场必监护” 刚性要求，严禁私自作业、无防护作业等违规行为。</w:t>
      </w:r>
    </w:p>
    <w:p>
      <w:pPr>
        <w:spacing w:line="360" w:lineRule="auto" w:before="60" w:after="60"/>
        <w:ind w:firstLine="480"/>
      </w:pPr>
      <w:r>
        <w:t xml:space="preserve">4.规范作业审批管理。实行树木修剪高空作业双报备制，作业前须经上海植物园办公室与专类管理员双审核同意后，方可启动作业准备。</w:t>
      </w:r>
    </w:p>
    <w:p>
      <w:pPr>
        <w:spacing w:line="360" w:lineRule="auto" w:before="60" w:after="60"/>
        <w:ind w:firstLine="480"/>
      </w:pPr>
      <w:r>
        <w:t xml:space="preserve">5.闭环管理工具与防护装备。实行高空作业工具、防护装备集中存放管控，执行领用归还全流程登记制度，双人复核领用与归还环节，从源头杜绝违规领用使用。</w:t>
      </w:r>
    </w:p>
    <w:p>
      <w:pPr>
        <w:spacing w:line="360" w:lineRule="auto" w:before="60" w:after="60"/>
        <w:ind w:firstLine="480"/>
      </w:pPr>
      <w:r>
        <w:t xml:space="preserve">6.升级现场作业监护。执行三方到场监护制度，监理人员、园区专类管理员、公司安全员同时在场方可开工；实行梯子使用双重确认制度，规范梯子使用流程。</w:t>
      </w:r>
    </w:p>
    <w:p>
      <w:pPr>
        <w:spacing w:line="360" w:lineRule="auto" w:before="60" w:after="60"/>
        <w:ind w:firstLine="480"/>
      </w:pPr>
      <w:r>
        <w:t xml:space="preserve">（三）常芯公司</w:t>
      </w:r>
    </w:p>
    <w:p>
      <w:pPr>
        <w:spacing w:line="360" w:lineRule="auto" w:before="60" w:after="60"/>
        <w:ind w:firstLine="480"/>
      </w:pPr>
      <w:r>
        <w:t xml:space="preserve">1.开展全员安全警示培训。召开全员安全生产警示大会，通报事故详情与原因，开展安全生产规章制度、操作规程专项培训，提升作业人员安全意识与操作技能。</w:t>
      </w:r>
    </w:p>
    <w:p>
      <w:pPr>
        <w:spacing w:line="360" w:lineRule="auto" w:before="60" w:after="60"/>
        <w:ind w:firstLine="480"/>
      </w:pPr>
      <w:r>
        <w:t xml:space="preserve">2.全面开展隐患排查整改。成立专项整改小组，明确整改任务与目标，全面暂停所有高空修剪作业，配合总包单位与园方开展安全检查，确保整改不留死角。</w:t>
      </w:r>
    </w:p>
    <w:p>
      <w:pPr>
        <w:spacing w:line="360" w:lineRule="auto" w:before="60" w:after="60"/>
        <w:ind w:firstLine="480"/>
      </w:pPr>
      <w:r>
        <w:t xml:space="preserve">3.严格工具装备管理。严格遵守总包单位工具领用、归还管理制度，杜绝私自领用工具行为。</w:t>
      </w:r>
    </w:p>
    <w:p>
      <w:pPr>
        <w:spacing w:line="360" w:lineRule="auto" w:before="60" w:after="60"/>
        <w:ind w:firstLine="480"/>
      </w:pPr>
      <w:r>
        <w:t xml:space="preserve">4.强化现场作业管控。安排安全员全程监督作业规范、防护措施落实及梯子使用安全，及时制止违规操作行为。</w:t>
      </w:r>
    </w:p>
    <w:p>
      <w:pPr>
        <w:spacing w:line="360" w:lineRule="auto" w:before="60" w:after="60"/>
        <w:ind w:firstLine="480"/>
      </w:pPr>
      <w:r>
        <w:t xml:space="preserve">5.规范作业人员准入管理。作业人员须经体检合格、培训考核合格后，方可上岗作业。</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评估组按照事故调查报告及其批复要求，经资料审查、现场核查、综合核验，对该起事故处理、整改和防范措施落实情况进行综合评估后认为：</w:t>
      </w:r>
    </w:p>
    <w:p>
      <w:pPr>
        <w:spacing w:line="360" w:lineRule="auto" w:before="60" w:after="60"/>
        <w:ind w:firstLine="480"/>
      </w:pPr>
      <w:r>
        <w:t xml:space="preserve">徐汇长桥常芯绿化园林有限公司 “10・20” 一般高处坠落事故各涉事单位在事故责任追究、整改措施落实、举一反三事故预防等方面工作，已全部落实到位。</w:t>
      </w:r>
    </w:p>
    <w:p>
      <w:pPr>
        <w:spacing w:line="360" w:lineRule="auto" w:before="60" w:after="60"/>
        <w:ind w:firstLine="480"/>
      </w:pPr>
      <w:r>
        <w:t xml:space="preserve">（一）区应急局已依法对事故相关责任单位及个人作出行政处罚，所有处罚决定均已执行完毕。</w:t>
      </w:r>
    </w:p>
    <w:p>
      <w:pPr>
        <w:spacing w:line="360" w:lineRule="auto" w:before="60" w:after="60"/>
        <w:ind w:firstLine="480"/>
      </w:pPr>
      <w:r>
        <w:t xml:space="preserve">（二）各涉事单位均按照事故调查报告要求，落实内部管理责任，开展警示教育，制定针对性整改措施并逐项组织实施。</w:t>
      </w:r>
    </w:p>
    <w:p>
      <w:pPr>
        <w:spacing w:line="360" w:lineRule="auto" w:before="60" w:after="60"/>
        <w:ind w:firstLine="480"/>
      </w:pPr>
      <w:r>
        <w:t xml:space="preserve">（三）经核查，各单位整改措施落地见效，现场安全管控得到强化，安全生产总体受控。</w:t>
      </w:r>
    </w:p>
    <w:p>
      <w:pPr>
        <w:spacing w:line="360" w:lineRule="auto" w:before="60" w:after="60"/>
        <w:ind w:firstLine="480"/>
      </w:pPr>
      <w:r>
        <w:t xml:space="preserve">综上，该起事故责任追究已全部落实，事故整改和防范措施已全部落实到位。</w:t>
      </w:r>
    </w:p>
    <w:p>
      <w:pPr>
        <w:spacing w:line="360" w:lineRule="auto" w:before="60" w:after="60"/>
        <w:ind w:firstLine="480"/>
      </w:pPr>
      <w:r>
        <w:t xml:space="preserve">五、工作建议</w:t>
      </w:r>
    </w:p>
    <w:p>
      <w:pPr>
        <w:spacing w:line="360" w:lineRule="auto" w:before="60" w:after="60"/>
        <w:ind w:firstLine="480"/>
      </w:pPr>
      <w:r>
        <w:t xml:space="preserve">（一）建议上海植物园以此次事故为鉴，围绕树木修剪等高处危险作业，进一步强化风险辨识、隐患排查、安全教育与应急管理，持续加强对承包单位安全生产工作的统一协调管理，防范同类事故发生。</w:t>
      </w:r>
    </w:p>
    <w:p>
      <w:pPr>
        <w:spacing w:line="360" w:lineRule="auto" w:before="60" w:after="60"/>
        <w:ind w:firstLine="480"/>
      </w:pPr>
      <w:r>
        <w:t xml:space="preserve">（二）建议绿化工程公司将整改成效延伸至园区所有养护作业场景，结合现场实际动态完善操作规范、细化作业流程，构建可执行、可监督、可追责的长效安全管理体系。</w:t>
      </w:r>
    </w:p>
    <w:p>
      <w:pPr>
        <w:spacing w:line="360" w:lineRule="auto" w:before="60" w:after="60"/>
        <w:ind w:firstLine="480"/>
      </w:pPr>
      <w:r>
        <w:t xml:space="preserve">（三）建议常芯公司持续强化安全制度执行落地，加强作业全过程现场巡查与安全监护，及时纠正不安全行为、消除不安全状态，引导作业人员养成规范作业习惯，筑牢现场安全防线。</w:t>
      </w:r>
    </w:p>
    <w:p>
      <w:pPr>
        <w:spacing w:line="360" w:lineRule="auto" w:before="60" w:after="60"/>
        <w:ind w:firstLine="480"/>
      </w:pPr>
      <w:r>
        <w:t xml:space="preserve"> </w:t>
      </w:r>
    </w:p>
    <w:p>
      <w:pPr>
        <w:spacing w:line="360" w:lineRule="auto" w:before="60" w:after="60"/>
        <w:ind w:firstLine="480"/>
      </w:pPr>
      <w:r>
        <w:t xml:space="preserve">徐汇长桥常芯绿化园林有限公司“10·20”一般高处坠落</w:t>
      </w:r>
    </w:p>
    <w:p>
      <w:pPr>
        <w:spacing w:line="360" w:lineRule="auto" w:before="60" w:after="60"/>
        <w:ind w:firstLine="480"/>
      </w:pPr>
      <w:r>
        <w:t xml:space="preserve">事故整改和防范措施落实情况评估组</w:t>
      </w:r>
    </w:p>
    <w:p>
      <w:pPr>
        <w:spacing w:line="360" w:lineRule="auto" w:before="60" w:after="60"/>
        <w:ind w:firstLine="480"/>
      </w:pPr>
      <w:r>
        <w:t xml:space="preserve">2026年7月21日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