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区应急局关于静安曹家渡上海舜磊建设发展有限公司“9.6”一般物体打击事故整改和防范措施落实情况评估报告的请示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原文链接：https://www.jingan.gov.cn/govxxgk/JE2/2025-01-20/d97ef8c0-a29a-4290-98a6-04f7f9986233.html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发布时间：2024-11-11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-2024-019发布机构:区应急局标题:区应急局关于静安曹家渡上海舜磊建设发展有限公司“9.6”一般物体打击事故整改和防范措施落实情况评估报告的请示文号:静应急〔2024〕10号主题分类:市场监管、安全生产监管/安全生产监管 成文日期:2024-11-11  
      <w:r>
        <w:rPr>
          <w:i/>
        </w:rPr>
        <w:t xml:space="preserve">立即办理</w:t>
      </w:r>
             发布日期:2024-11-11  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2024-11-11 09:00:00.0</w:t>
      </w:r>
    </w:p>
    <w:p>
      <w:pPr>
        <w:spacing w:line="360" w:lineRule="auto" w:before="60" w:after="60"/>
        <w:ind w:firstLine="480"/>
      </w:pPr>
      <w:r>
        <w:t xml:space="preserve">2025-11-11 09:00:00.0</w:t>
      </w:r>
    </w:p>
    <w:p>
      <w:pPr>
        <w:pStyle w:val="Heading3"/>
      </w:pPr>
      <w:r>
        <w:t xml:space="preserve">区应急局关于静安曹家渡上海舜磊建设发展有限公司“9.6”一般物体打击事故整改和防范措施落实情况评估报告的请示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 2023年9月6日中午12时40分许，静安区“曹家渡街道康定路949号厨卫及相关设施改造工程”施工现场发生一起一般物体打击事故，事故造成一人死亡。事故发生后，依据相关法律法规，区应急局会同相关部门组成事故调查组展开调查。区政府于2023年11月7日批复同意事故调查组提交的《静安曹家渡上海舜磊建设发展有限公司“9.6”一般物体打击事故调查报告》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、《上海市生产安全事故整改和防范措施落实情况评估办法》等相关法律法规和规范性文件要求，区应急局会同相关部门于2024年8月30日组成了事故评估组对事故的责任追究、整改和防范措施落实情况进行评估，形成了《静安曹家渡上海舜磊建设发展有限公司“9.6”一般物体打击事故整改和防范措施落实情况评估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2024年11月11日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静安曹家渡上海舜磊建设发展有限公司“9.6”一般物体打击事故整改和防范措施落实情况评估报告.docx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2024-11-11 09:00:00.0</w:t>
      </w:r>
    </w:p>
    <w:p>
      <w:pPr>
        <w:spacing w:line="360" w:lineRule="auto" w:before="60" w:after="60"/>
        <w:ind w:firstLine="480"/>
      </w:pPr>
      <w:r>
        <w:t xml:space="preserve">2025-11-11 09:00:00.0</w:t>
      </w:r>
    </w:p>
    <w:p>
      <w:pPr>
        <w:pStyle w:val="Heading3"/>
      </w:pPr>
      <w:r>
        <w:t xml:space="preserve">区应急局关于静安曹家渡上海舜磊建设发展有限公司“9.6”一般物体打击事故整改和防范措施落实情况评估报告的请示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索取号：JE2300000-2024-019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文号：静应急〔2024〕10号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成文日期：2024-11-11</w:t>
      </w:r>
    </w:p>
    <w:p>
      <w:pPr>
        <w:spacing w:line="360" w:lineRule="auto" w:before="60" w:after="60"/>
        <w:ind w:firstLine="480"/>
      </w:pPr>
      <w:r>
        <w:t xml:space="preserve">发布日期：2024-11-11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 2023年9月6日中午12时40分许，静安区“曹家渡街道康定路949号厨卫及相关设施改造工程”施工现场发生一起一般物体打击事故，事故造成一人死亡。事故发生后，依据相关法律法规，区应急局会同相关部门组成事故调查组展开调查。区政府于2023年11月7日批复同意事故调查组提交的《静安曹家渡上海舜磊建设发展有限公司“9.6”一般物体打击事故调查报告》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、《上海市生产安全事故整改和防范措施落实情况评估办法》等相关法律法规和规范性文件要求，区应急局会同相关部门于2024年8月30日组成了事故评估组对事故的责任追究、整改和防范措施落实情况进行评估，形成了《静安曹家渡上海舜磊建设发展有限公司“9.6”一般物体打击事故整改和防范措施落实情况评估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2024年11月11日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静安曹家渡上海舜磊建设发展有限公司“9.6”一般物体打击事故整改和防范措施落实情况评估报告.docx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