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文章标题关于北京中科博联科技集团有限公司“8·24”高处坠落一般事故调查处理情况的请示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来源：上海市崇明区应急管理局　上海市崇明区应急管理局·事故调查报告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原文链接：https://www.shcm.gov.cn/govxxgk/qyjj/2022-10-24/af7a7104-03a9-4b3b-9b09-b268b7c599d2.html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发布时间：2022-10-24　抓取时间：2026-10-06</w:t>
      </w:r>
    </w:p>
    <w:p/>
    <w:p>
      <w:pPr>
        <w:spacing w:line="360" w:lineRule="auto" w:before="60" w:after="60"/>
        <w:ind w:firstLine="480"/>
      </w:pPr>
      <w:br/>
      上海市崇明区人民政府：
    </w:p>
    <w:p>
      <w:pPr>
        <w:spacing w:line="360" w:lineRule="auto" w:before="60" w:after="60"/>
        <w:ind w:firstLine="480"/>
      </w:pPr>
      <w:r>
        <w:t xml:space="preserve">2022年8月24日上午8时50分左右，位于崇明区新村乡新洲村1507号的大穗丰（上海）环保科技有限公司有机肥鸡粪处理站内，北京中科博联科技集团有限公司在维修发酵仓阳光板时，发生一起高处坠落亡人事故。</w:t>
      </w:r>
    </w:p>
    <w:p>
      <w:pPr>
        <w:spacing w:line="360" w:lineRule="auto" w:before="60" w:after="60"/>
        <w:ind w:firstLine="480"/>
      </w:pPr>
      <w:r>
        <w:t xml:space="preserve">受上海市崇明区人民政府委托，成立由我局牵头的事故调查组，依据《生产安全事故报告和调查处理条例》（国务院第493号令），开展事故调查工作，形成了《关于“8·24”高处坠落一般生产安全责任事故的调查报告》。现呈上，请予批复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附件：关于“8·24”高处坠落一般生产安全责任事故的调查报告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联络人：张青 联系方式：59612771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上海市崇明区应急管理局</w:t>
      </w:r>
    </w:p>
    <w:p>
      <w:pPr>
        <w:spacing w:line="360" w:lineRule="auto" w:before="60" w:after="60"/>
        <w:ind w:firstLine="480"/>
      </w:pPr>
      <w:r>
        <w:t xml:space="preserve">2022年10月23日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