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上海厘白建筑工程有限公司“6·7”高处坠落一般事故责任追究及整改措施落实情况评估报告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上海厘白建筑工程有限公司</w:t>
      </w:r>
    </w:p>
    <w:p>
      <w:pPr>
        <w:spacing w:line="360" w:lineRule="auto" w:before="60" w:after="60"/>
        <w:ind w:firstLine="480"/>
      </w:pPr>
      <w:r>
        <w:t xml:space="preserve">“6•7”高处坠落一般事故责任追究及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2023 年 6 月 7 日 12:50 时许，上海市奉贤区金海街道年</w:t>
      </w:r>
    </w:p>
    <w:p>
      <w:pPr>
        <w:spacing w:line="360" w:lineRule="auto" w:before="60" w:after="60"/>
        <w:ind w:firstLine="480"/>
      </w:pPr>
      <w:r>
        <w:t xml:space="preserve">丰路 399 号的美谷美购广场四楼 17 号 405 室商铺进行装修</w:t>
      </w:r>
    </w:p>
    <w:p>
      <w:pPr>
        <w:spacing w:line="360" w:lineRule="auto" w:before="60" w:after="60"/>
        <w:ind w:firstLine="480"/>
      </w:pPr>
      <w:r>
        <w:t xml:space="preserve">时发生一起高处坠落死亡事故，造成 1 人死亡，直接经济损</w:t>
      </w:r>
    </w:p>
    <w:p>
      <w:pPr>
        <w:spacing w:line="360" w:lineRule="auto" w:before="60" w:after="60"/>
        <w:ind w:firstLine="480"/>
      </w:pPr>
      <w:r>
        <w:t xml:space="preserve">失 80 余万元。事故发生后，按照相关法律法规要求，上海</w:t>
      </w:r>
    </w:p>
    <w:p>
      <w:pPr>
        <w:spacing w:line="360" w:lineRule="auto" w:before="60" w:after="60"/>
        <w:ind w:firstLine="480"/>
      </w:pPr>
      <w:r>
        <w:t xml:space="preserve">市奉贤区应急局会同公安、工会等相关部门成立事故调查组</w:t>
      </w:r>
    </w:p>
    <w:p>
      <w:pPr>
        <w:spacing w:line="360" w:lineRule="auto" w:before="60" w:after="60"/>
        <w:ind w:firstLine="480"/>
      </w:pPr>
      <w:r>
        <w:t xml:space="preserve">展开事故调查工作，上海市奉贤区人民政府于 2023 年 7 月</w:t>
      </w:r>
    </w:p>
    <w:p>
      <w:pPr>
        <w:spacing w:line="360" w:lineRule="auto" w:before="60" w:after="60"/>
        <w:ind w:firstLine="480"/>
      </w:pPr>
      <w:r>
        <w:t xml:space="preserve">26 日批复同意事故调查报告。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改和防范措施落实情况评估办法》（安委办〔2021〕4 号）等</w:t>
      </w:r>
    </w:p>
    <w:p>
      <w:pPr>
        <w:spacing w:line="360" w:lineRule="auto" w:before="60" w:after="60"/>
        <w:ind w:firstLine="480"/>
      </w:pPr>
      <w:r>
        <w:t xml:space="preserve">相关法律法规规定，上海市奉贤区应急局会同公安、工会等</w:t>
      </w:r>
    </w:p>
    <w:p>
      <w:pPr>
        <w:spacing w:line="360" w:lineRule="auto" w:before="60" w:after="60"/>
        <w:ind w:firstLine="480"/>
      </w:pPr>
      <w:r>
        <w:t xml:space="preserve">部门成立上海厘白建筑工程有限公司“6•7”高处坠落一般事</w:t>
      </w:r>
    </w:p>
    <w:p>
      <w:pPr>
        <w:spacing w:line="360" w:lineRule="auto" w:before="60" w:after="60"/>
        <w:ind w:firstLine="480"/>
      </w:pPr>
      <w:r>
        <w:t xml:space="preserve">故评估组（以下简称评估组），并邀请有关专家参加。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 3 月 21 日，评估组制定了《上海市奉贤区 2023</w:t>
      </w:r>
    </w:p>
    <w:p>
      <w:pPr>
        <w:spacing w:line="360" w:lineRule="auto" w:before="60" w:after="60"/>
        <w:ind w:firstLine="480"/>
      </w:pPr>
      <w:r>
        <w:t xml:space="preserve">年生产安全事故整改和防范措施落实情况评估工作方案》，</w:t>
      </w:r>
    </w:p>
    <w:p>
      <w:pPr>
        <w:spacing w:line="360" w:lineRule="auto" w:before="60" w:after="60"/>
        <w:ind w:firstLine="480"/>
      </w:pPr>
      <w:r>
        <w:t xml:space="preserve">明确评估对象、评估内容、评估方法及工作安排。2024 年 4</w:t>
      </w:r>
    </w:p>
    <w:p>
      <w:pPr>
        <w:spacing w:line="360" w:lineRule="auto" w:before="60" w:after="60"/>
        <w:ind w:firstLine="480"/>
      </w:pPr>
      <w:r>
        <w:t xml:space="preserve">月 23 日，评估组对事故责任单位、责任人员责任追究落实</w:t>
      </w:r>
    </w:p>
    <w:p>
      <w:pPr>
        <w:spacing w:line="360" w:lineRule="auto" w:before="60" w:after="60"/>
        <w:ind w:firstLine="480"/>
      </w:pPr>
      <w:r>
        <w:t xml:space="preserve">情况、整改措施落实情况和职工受教育情况等进行评估，评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估组经过充分讨论，形成评估意见。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事故发生后，相关单位按照上海市奉贤区人民政府《关</w:t>
      </w:r>
    </w:p>
    <w:p>
      <w:pPr>
        <w:spacing w:line="360" w:lineRule="auto" w:before="60" w:after="60"/>
        <w:ind w:firstLine="480"/>
      </w:pPr>
      <w:r>
        <w:t xml:space="preserve">于上海厘白建筑工程有限公司“6•7”高处坠落一般事故调查</w:t>
      </w:r>
    </w:p>
    <w:p>
      <w:pPr>
        <w:spacing w:line="360" w:lineRule="auto" w:before="60" w:after="60"/>
        <w:ind w:firstLine="480"/>
      </w:pPr>
      <w:r>
        <w:t xml:space="preserve">报告的批复》和《上海厘白建筑工程有限公司“6•7”高处坠</w:t>
      </w:r>
    </w:p>
    <w:p>
      <w:pPr>
        <w:spacing w:line="360" w:lineRule="auto" w:before="60" w:after="60"/>
        <w:ind w:firstLine="480"/>
      </w:pPr>
      <w:r>
        <w:t xml:space="preserve">落一般事故调查报告》的要求，对事故责任单位和责任人落</w:t>
      </w:r>
    </w:p>
    <w:p>
      <w:pPr>
        <w:spacing w:line="360" w:lineRule="auto" w:before="60" w:after="60"/>
        <w:ind w:firstLine="480"/>
      </w:pPr>
      <w:r>
        <w:t xml:space="preserve">实了追究措施。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上海市奉贤区应急管理局按照事故责任认定及处理决</w:t>
      </w:r>
    </w:p>
    <w:p>
      <w:pPr>
        <w:spacing w:line="360" w:lineRule="auto" w:before="60" w:after="60"/>
        <w:ind w:firstLine="480"/>
      </w:pPr>
      <w:r>
        <w:t xml:space="preserve">定，对上海厘白建筑工程有限公司处以罚款叁拾万元；对该</w:t>
      </w:r>
    </w:p>
    <w:p>
      <w:pPr>
        <w:spacing w:line="360" w:lineRule="auto" w:before="60" w:after="60"/>
        <w:ind w:firstLine="480"/>
      </w:pPr>
      <w:r>
        <w:t xml:space="preserve">公司主要负责人罗桃月处以罚款贰万肆仟元。厘白公司和其</w:t>
      </w:r>
    </w:p>
    <w:p>
      <w:pPr>
        <w:spacing w:line="360" w:lineRule="auto" w:before="60" w:after="60"/>
        <w:ind w:firstLine="480"/>
      </w:pPr>
      <w:r>
        <w:t xml:space="preserve">主要负责人罗桃月未在规定时间内缴纳相应罚款，上海市奉</w:t>
      </w:r>
    </w:p>
    <w:p>
      <w:pPr>
        <w:spacing w:line="360" w:lineRule="auto" w:before="60" w:after="60"/>
        <w:ind w:firstLine="480"/>
      </w:pPr>
      <w:r>
        <w:t xml:space="preserve">贤区应急管理局开具行政强制执行事先催告书后，厘白仍未</w:t>
      </w:r>
    </w:p>
    <w:p>
      <w:pPr>
        <w:spacing w:line="360" w:lineRule="auto" w:before="60" w:after="60"/>
        <w:ind w:firstLine="480"/>
      </w:pPr>
      <w:r>
        <w:t xml:space="preserve">履行相关义务，已由上海市奉贤区应急管理局将本案移送人</w:t>
      </w:r>
    </w:p>
    <w:p>
      <w:pPr>
        <w:spacing w:line="360" w:lineRule="auto" w:before="60" w:after="60"/>
        <w:ind w:firstLine="480"/>
      </w:pPr>
      <w:r>
        <w:t xml:space="preserve">民法院，申请人民法院强制执行。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上海厘白建筑工程有限公司目前已注销，事故发生后，</w:t>
      </w:r>
    </w:p>
    <w:p>
      <w:pPr>
        <w:spacing w:line="360" w:lineRule="auto" w:before="60" w:after="60"/>
        <w:ind w:firstLine="480"/>
      </w:pPr>
      <w:r>
        <w:t xml:space="preserve">未按照监管部门和事故责任单位按照要求，认真落实事故整</w:t>
      </w:r>
    </w:p>
    <w:p>
      <w:pPr>
        <w:spacing w:line="360" w:lineRule="auto" w:before="60" w:after="60"/>
        <w:ind w:firstLine="480"/>
      </w:pPr>
      <w:r>
        <w:t xml:space="preserve">改工作。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评估组对上海厘白建筑工程有限公司“6•7”高处坠落一</w:t>
      </w:r>
    </w:p>
    <w:p>
      <w:pPr>
        <w:spacing w:line="360" w:lineRule="auto" w:before="60" w:after="60"/>
        <w:ind w:firstLine="480"/>
      </w:pPr>
      <w:r>
        <w:t xml:space="preserve">般事故责任追究及整改措施落实总体情况进行评估，评估组</w:t>
      </w:r>
    </w:p>
    <w:p>
      <w:pPr>
        <w:spacing w:line="360" w:lineRule="auto" w:before="60" w:after="60"/>
        <w:ind w:firstLine="480"/>
      </w:pPr>
      <w:r>
        <w:t xml:space="preserve">认为，《上海厘白建筑工程有限公司“6•7”高处坠落一般事</w:t>
      </w:r>
    </w:p>
    <w:p>
      <w:pPr>
        <w:spacing w:line="360" w:lineRule="auto" w:before="60" w:after="60"/>
        <w:ind w:firstLine="480"/>
      </w:pPr>
      <w:r>
        <w:t xml:space="preserve">故调查报告》的各项责任追究及整改措施均未落实。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五、意见和建议</w:t>
      </w:r>
    </w:p>
    <w:p>
      <w:pPr>
        <w:spacing w:line="360" w:lineRule="auto" w:before="60" w:after="60"/>
        <w:ind w:firstLine="480"/>
      </w:pPr>
      <w:r>
        <w:t xml:space="preserve">鉴于厘白公司已经注销且其未履行相应整改义务，本次</w:t>
      </w:r>
    </w:p>
    <w:p>
      <w:pPr>
        <w:spacing w:line="360" w:lineRule="auto" w:before="60" w:after="60"/>
        <w:ind w:firstLine="480"/>
      </w:pPr>
      <w:r>
        <w:t xml:space="preserve">事故后评估小组无法提出相应的意见及建议。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1、上海厘白建筑工程有限公司“6•7”高处坠落一般事</w:t>
      </w:r>
    </w:p>
    <w:p>
      <w:pPr>
        <w:spacing w:line="360" w:lineRule="auto" w:before="60" w:after="60"/>
        <w:ind w:firstLine="480"/>
      </w:pPr>
      <w:r>
        <w:t xml:space="preserve">故调查组名单；</w:t>
      </w:r>
    </w:p>
    <w:p>
      <w:pPr>
        <w:spacing w:line="360" w:lineRule="auto" w:before="60" w:after="60"/>
        <w:ind w:firstLine="480"/>
      </w:pPr>
      <w:r>
        <w:t xml:space="preserve">2、上海市奉贤区 2023 年生产安全事故整改和防范措施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落实情况评估工作方案；</w:t>
      </w:r>
    </w:p>
    <w:p>
      <w:pPr>
        <w:spacing w:line="360" w:lineRule="auto" w:before="60" w:after="60"/>
        <w:ind w:firstLine="480"/>
      </w:pPr>
      <w:r>
        <w:t xml:space="preserve">3、安全生产行政执法文书行政处罚决定书（（沪奉）应</w:t>
      </w:r>
    </w:p>
    <w:p>
      <w:pPr>
        <w:spacing w:line="360" w:lineRule="auto" w:before="60" w:after="60"/>
        <w:ind w:firstLine="480"/>
      </w:pPr>
      <w:r>
        <w:t xml:space="preserve">急罚〔2023〕0003 号）；</w:t>
      </w:r>
    </w:p>
    <w:p>
      <w:pPr>
        <w:spacing w:line="360" w:lineRule="auto" w:before="60" w:after="60"/>
        <w:ind w:firstLine="480"/>
      </w:pPr>
      <w:r>
        <w:t xml:space="preserve">4、安全生产行政执法文书行政处罚决定书（（沪奉）应</w:t>
      </w:r>
    </w:p>
    <w:p>
      <w:pPr>
        <w:spacing w:line="360" w:lineRule="auto" w:before="60" w:after="60"/>
        <w:ind w:firstLine="480"/>
      </w:pPr>
      <w:r>
        <w:t xml:space="preserve">急罚〔2023〕0103 号）；</w:t>
      </w:r>
    </w:p>
    <w:p>
      <w:pPr>
        <w:spacing w:line="360" w:lineRule="auto" w:before="60" w:after="60"/>
        <w:ind w:firstLine="480"/>
      </w:pPr>
      <w:r>
        <w:t xml:space="preserve">5、安全生产事故责任落实（处理）告知书（（沪奉）应</w:t>
      </w:r>
    </w:p>
    <w:p>
      <w:pPr>
        <w:spacing w:line="360" w:lineRule="auto" w:before="60" w:after="60"/>
        <w:ind w:firstLine="480"/>
      </w:pPr>
      <w:r>
        <w:t xml:space="preserve">急告字〔2023〕0003 号）；</w:t>
      </w:r>
    </w:p>
    <w:p>
      <w:pPr>
        <w:spacing w:line="360" w:lineRule="auto" w:before="60" w:after="60"/>
        <w:ind w:firstLine="480"/>
      </w:pPr>
      <w:r>
        <w:t xml:space="preserve">6、安全生产行政执法文书行政强制执行事先催告书</w:t>
      </w:r>
    </w:p>
    <w:p>
      <w:pPr>
        <w:spacing w:line="360" w:lineRule="auto" w:before="60" w:after="60"/>
        <w:ind w:firstLine="480"/>
      </w:pPr>
      <w:r>
        <w:t xml:space="preserve">（（沪奉）应急执行催告〔2023〕0003 号）；</w:t>
      </w:r>
    </w:p>
    <w:p>
      <w:pPr>
        <w:spacing w:line="360" w:lineRule="auto" w:before="60" w:after="60"/>
        <w:ind w:firstLine="480"/>
      </w:pPr>
      <w:r>
        <w:t xml:space="preserve">7、死亡赔偿协议。</w:t>
      </w:r>
    </w:p>
    <w:p>
      <w:pPr>
        <w:spacing w:line="360" w:lineRule="auto" w:before="60" w:after="60"/>
        <w:ind w:firstLine="480"/>
      </w:pPr>
      <w:r>
        <w:t xml:space="preserve">上海市奉贤区应急管理局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