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安徽长禄服务外包有限公司“4.24”机械伤害死亡事故调查报告 2021-08-23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原文链接：https://www.shqp.gov.cn/safety/sgtb/20210823/886825.html</w:t>
      </w:r>
    </w:p>
    <w:p>
      <w:pPr>
        <w:spacing w:before="20" w:after="20"/>
      </w:pPr>
      <w:r>
        <w:rPr>
          <w:color w:val="888888"/>
          <w:sz w:val="18"/>
        </w:rPr>
        <w:t xml:space="preserve">发布时间：2021-08-23　抓取时间：2026-10-06</w:t>
      </w:r>
    </w:p>
    <w:p/>
    <w:p>
      <w:pPr>
        <w:spacing w:line="360" w:lineRule="auto" w:before="60" w:after="60"/>
        <w:ind w:firstLine="480"/>
      </w:pPr>
      <w:r>
        <w:t xml:space="preserve">2021年4月24日早上6点50分许，上海市青浦区华隆路1790号上海杰伦圆通快递有限公司上海转运中心内发生一起机械伤害事故，事故造成1人死亡。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邮政局、华新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（一）相关单位、人员概况</w:t>
      </w:r>
    </w:p>
    <w:p>
      <w:pPr>
        <w:spacing w:line="360" w:lineRule="auto" w:before="60" w:after="60"/>
        <w:ind w:firstLine="480"/>
      </w:pPr>
      <w:r>
        <w:t xml:space="preserve">1、安徽长禄服务外包有限公司（以下简称：长禄外包公司），统一社会信用代码：91340323MA2UN30D8D，成立于2020年04月15日，住所：安徽省蚌埠市固镇县蚌埠铜陵现代产业园区中小企业产业园204室，法定代表人：臧乐耘，注册资本：伍佰万元整，类型：有限责任公司（自然人投资或控股），经营范围：以服务外包方式从事装卸、搬运、仓储、配送服务、商业流转管理和项目管理服务；人力资源服务外包；劳务外包（不含劳务派遣）；企业管理服务；文化艺术交流服务；市场调研服务；市场推广服务；营销策划；家政服务；保洁服务；后勤管理服务；计算机系统服务、技术服务；数据处理服务；财税服务；供应链管理服务；置业终结服务；商务信息服务。【依法须经批准的项目，经相关部门批准后方可开展经营活动】</w:t>
      </w:r>
    </w:p>
    <w:p>
      <w:pPr>
        <w:spacing w:line="360" w:lineRule="auto" w:before="60" w:after="60"/>
        <w:ind w:firstLine="480"/>
      </w:pPr>
      <w:r>
        <w:t xml:space="preserve">2、上海杰伦圆通快递有限公司（以下简称：杰伦圆通公司），统一社会信用代码：91310118080048660M，成立于2012年10月16日，住所：上海市青浦区徐泾镇华徐公路91号1层D区，法定代表人：朱继红，注册资本：人民币2000万元整，类型：有限责任公司(自然人投资或控股的法人独资)，经营范围：国内快递（邮政企业专营业务除外），仓储服务（除危险化学品），从事货物及技术的进出口业务。【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4月24日早上6点50分许，安徽长禄服务外包有限公司派遣员工张某帅在厂区内4号库扫描分拣时，左手不慎夹进传送带，导致张某帅被卷进传送带，现场工友发现后立即关停设备组织抢救，并拨打120呼救，120到场确认张某帅已死亡。</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死者信息：张某帅，男，安徽人，32岁，身份证号码：XXXXXXXXXXXXXXXXXX。</w:t>
      </w:r>
    </w:p>
    <w:p>
      <w:pPr>
        <w:spacing w:line="360" w:lineRule="auto" w:before="60" w:after="60"/>
        <w:ind w:firstLine="480"/>
      </w:pPr>
      <w:r>
        <w:t xml:space="preserve">本次事故造成的直接经济损失约人民币108万元整。</w:t>
      </w:r>
    </w:p>
    <w:p>
      <w:pPr>
        <w:spacing w:line="360" w:lineRule="auto" w:before="60" w:after="60"/>
        <w:ind w:firstLine="480"/>
      </w:pPr>
      <w:r>
        <w:rPr>
          <w:b/>
          <w:bCs/>
        </w:rPr>
        <w:t xml:space="preserve">四、司法鉴定情况</w:t>
      </w:r>
    </w:p>
    <w:p>
      <w:pPr>
        <w:spacing w:line="360" w:lineRule="auto" w:before="60" w:after="60"/>
        <w:ind w:firstLine="480"/>
      </w:pPr>
      <w:r>
        <w:t xml:space="preserve">经对张某帅尸体检验发现：额面部淤紫；口、鼻腔血迹；右颈前擦伤，伴印痕；右胸侧壁、右腋前及右肩散在皮下出血；肩背部散在皮下出血；左肘关节畸形；右前臂下段外侧印痕，伴表皮剥脱；体表多处擦挫伤。综合分析认为，张某帅死因符合挤压致胸部闭合性损伤。（复旦大学上海医学院司法鉴定书）</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长禄外包公司员工张某帅在实施分拣作业时，左手不慎卷入传送带，直接导致事故发生。</w:t>
      </w:r>
    </w:p>
    <w:p>
      <w:pPr>
        <w:spacing w:line="360" w:lineRule="auto" w:before="60" w:after="60"/>
        <w:ind w:firstLine="480"/>
      </w:pPr>
      <w:r>
        <w:rPr>
          <w:b/>
          <w:bCs/>
        </w:rPr>
        <w:t xml:space="preserve">（二）间接原因</w:t>
      </w:r>
    </w:p>
    <w:p>
      <w:pPr>
        <w:spacing w:line="360" w:lineRule="auto" w:before="60" w:after="60"/>
        <w:ind w:firstLine="480"/>
      </w:pPr>
      <w:r>
        <w:t xml:space="preserve">1、长禄外包公司未教育、督促从业人员严格执行本单位的安全生产规章制度及安全操作规程；未做好现场安全管理工作，未及时发现并制止员工的危险作业行为。</w:t>
      </w:r>
    </w:p>
    <w:p>
      <w:pPr>
        <w:spacing w:line="360" w:lineRule="auto" w:before="60" w:after="60"/>
        <w:ind w:firstLine="480"/>
      </w:pPr>
      <w:r>
        <w:t xml:space="preserve">2、杰伦圆通公司未通过技术、管理措施及时消除分拣作业中存在的生产安全事故隐患；未对承包单位的安全生产工作统一协调、管理。</w:t>
      </w:r>
    </w:p>
    <w:p>
      <w:pPr>
        <w:spacing w:line="360" w:lineRule="auto" w:before="60" w:after="60"/>
        <w:ind w:firstLine="480"/>
      </w:pPr>
      <w:r>
        <w:rPr>
          <w:b/>
          <w:bCs/>
        </w:rP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六、对有关责任人员和责任单位的认定及处理建议</w:t>
      </w:r>
    </w:p>
    <w:p>
      <w:pPr>
        <w:spacing w:line="360" w:lineRule="auto" w:before="60" w:after="60"/>
        <w:ind w:firstLine="480"/>
      </w:pPr>
      <w:r>
        <w:rPr>
          <w:b/>
          <w:bCs/>
        </w:rPr>
        <w:t xml:space="preserve">（一）对事故责任人的责任认定及处理建议</w:t>
      </w:r>
    </w:p>
    <w:p>
      <w:pPr>
        <w:spacing w:line="360" w:lineRule="auto" w:before="60" w:after="60"/>
        <w:ind w:firstLine="480"/>
      </w:pPr>
      <w:r>
        <w:t xml:space="preserve">1、安徽长禄服务外包有限公司总经理王明亮，未督促、检查本单位的安全生产工作，未及时消除生产安全事故隐患，建议区应急局依法给予王明亮个人行政处罚。</w:t>
      </w:r>
    </w:p>
    <w:p>
      <w:pPr>
        <w:spacing w:line="360" w:lineRule="auto" w:before="60" w:after="60"/>
        <w:ind w:firstLine="480"/>
      </w:pPr>
      <w:r>
        <w:t xml:space="preserve">2、上海杰伦圆通快递有限公司运营副总经理范力，未督促、检查本单位的安全生产工作，未及时消除生产安全事故隐患，建议区应急局依法给予范力个人行政处罚。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安徽长禄服务外包有限公司，未教育、督促本单位从业人员严格执行本单位的安全生产规章制度及安全操作规程；未通过技术、管理措施及时消除生产安全事故隐患，建议区应急局依法给予安徽长禄服务外包有限公司行政处罚。</w:t>
      </w:r>
    </w:p>
    <w:p>
      <w:pPr>
        <w:spacing w:line="360" w:lineRule="auto" w:before="60" w:after="60"/>
        <w:ind w:firstLine="480"/>
      </w:pPr>
      <w:r>
        <w:rPr>
          <w:b/>
          <w:bCs/>
        </w:rPr>
        <w:t xml:space="preserve">七、事故预防与整改措施</w:t>
      </w:r>
    </w:p>
    <w:p>
      <w:pPr>
        <w:spacing w:line="360" w:lineRule="auto" w:before="60" w:after="60"/>
        <w:ind w:firstLine="480"/>
      </w:pPr>
      <w:r>
        <w:t xml:space="preserve">1、安徽长禄服务外包有限公司应当切实落实各项安全管理规章制度，确保安全教育落到实处，安全管理落到实处，牢固建立作业现场安全管理框架，力求能够时刻规范从业人员的作业行为，及时发现并制止从业人员的违规行为，谨防事故发生。</w:t>
      </w:r>
    </w:p>
    <w:p>
      <w:pPr>
        <w:spacing w:line="360" w:lineRule="auto" w:before="60" w:after="60"/>
        <w:ind w:firstLine="480"/>
      </w:pPr>
      <w:r>
        <w:t xml:space="preserve">2、上海杰伦圆通快递有限公司应当严格落实本单位隐患排查治理制度，严肃对待巡查、检查中发现的生产安全事故隐患，落实隐患治理，确保生产安全事故隐患闭环处理；应当加强贯彻对从业人员的安全教育及培训，督促从业人员严格执行安全生产规章制度及安全操作规程，谨防事故发生。</w:t>
      </w:r>
    </w:p>
    <w:p>
      <w:pPr>
        <w:spacing w:line="360" w:lineRule="auto" w:before="60" w:after="60"/>
        <w:ind w:firstLine="480"/>
      </w:pPr>
      <w:br/>
    </w:p>
    <w:p>
      <w:pPr>
        <w:spacing w:line="360" w:lineRule="auto" w:before="60" w:after="60"/>
        <w:ind w:firstLine="480"/>
      </w:pPr>
      <w:r>
        <w:t xml:space="preserve">安徽长禄服务外包有限公司“4.24”</w:t>
      </w:r>
    </w:p>
    <w:p>
      <w:pPr>
        <w:spacing w:line="360" w:lineRule="auto" w:before="60" w:after="60"/>
        <w:ind w:firstLine="480"/>
      </w:pPr>
      <w:r>
        <w:t xml:space="preserve">机械伤害死亡事故调查组</w:t>
      </w:r>
    </w:p>
    <w:p>
      <w:pPr>
        <w:spacing w:line="360" w:lineRule="auto" w:before="60" w:after="60"/>
        <w:ind w:firstLine="480"/>
      </w:pPr>
      <w:r>
        <w:t xml:space="preserve">2021年5月28日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