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上海优景智能科技股份有限公司生产安全事故整改和防范措施落实情况评估报告 2022-11-08</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原文链接：https://www.shqp.gov.cn/safety/sgtb/20231027/1144265.html</w:t>
      </w:r>
    </w:p>
    <w:p>
      <w:pPr>
        <w:spacing w:before="20" w:after="20"/>
      </w:pPr>
      <w:r>
        <w:rPr>
          <w:color w:val="888888"/>
          <w:sz w:val="18"/>
        </w:rPr>
        <w:t xml:space="preserve">发布时间：2022-11-08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资料核实。核实相关单位依据市政府批复，对责任单位、人员处理的落实情况；</w:t>
      </w:r>
    </w:p>
    <w:p>
      <w:pPr>
        <w:spacing w:line="360" w:lineRule="auto" w:before="60" w:after="60"/>
        <w:ind w:firstLine="480"/>
      </w:pPr>
      <w:r>
        <w:t xml:space="preserve">2. 现场核查。采用随机抽查和明查暗访相结合的方式，核查事故相关单位的整改情况以及效果；</w:t>
      </w:r>
    </w:p>
    <w:p>
      <w:pPr>
        <w:spacing w:line="360" w:lineRule="auto" w:before="60" w:after="60"/>
        <w:ind w:firstLine="480"/>
      </w:pPr>
      <w:r>
        <w:t xml:space="preserve">3. 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本事故后评估工作主要是对上海优景智能科技股份有限公司发生事故后，对事故责任追究、整改措施落实情况以及生产现场安全管理现状情况展开评估，并提出整改意见和建议。</w:t>
      </w:r>
    </w:p>
    <w:p>
      <w:pPr>
        <w:pStyle w:val="Heading3"/>
      </w:pPr>
      1.5 
      <w:r>
        <w:rPr>
          <w:b/>
          <w:bCs/>
        </w:rPr>
        <w:t xml:space="preserve">法规</w:t>
      </w:r>
      <w:r>
        <w:rPr>
          <w:b/>
          <w:bCs/>
        </w:rPr>
        <w:t xml:space="preserve">依据</w:t>
      </w:r>
    </w:p>
    <w:p/>
    <w:p>
      <w:pPr>
        <w:pStyle w:val="Heading2"/>
      </w:pPr>
      <w:r>
        <w:rPr>
          <w:b/>
          <w:bCs/>
        </w:rPr>
        <w:t xml:space="preserve">二、后评估工作组织及开展情况</w:t>
      </w:r>
    </w:p>
    <w:p>
      <w:pPr>
        <w:spacing w:line="360" w:lineRule="auto" w:before="60" w:after="60"/>
        <w:ind w:firstLine="480"/>
      </w:pPr>
      <w:r>
        <w:t xml:space="preserve">2021年6月29日11时09分许，上海市青浦区白鹤镇安鹤路与白鹤检查站之间的绿化带处发生一起触电事故，事故造成1人死亡，直接损失约260万元。</w:t>
      </w:r>
    </w:p>
    <w:p>
      <w:pPr>
        <w:spacing w:line="360" w:lineRule="auto" w:before="60" w:after="60"/>
        <w:ind w:firstLine="480"/>
      </w:pPr>
      <w:r>
        <w:t xml:space="preserve">2022年7月，区应急管理局召开了事故后评估工作启动会，部署了此次事故后评估工作任务，明确了此次工作的目的、意义和要求。2022年11月8日，由区应急管理局综合科组织，会同公安青浦分局、区总工会、白鹤镇政府以及上海欣企安全生产咨询服务公司等人员组成事故后评估小组，一起前往上海优景智能科技股份有限公司进行安全生产事故后评估工作。</w:t>
      </w:r>
    </w:p>
    <w:p>
      <w:pPr>
        <w:spacing w:line="360" w:lineRule="auto" w:before="60" w:after="60"/>
        <w:ind w:firstLine="480"/>
      </w:pPr>
      <w:r>
        <w:t xml:space="preserve">根据区应急局调查评估小组对此次工作计划的部署及时间节点要求，应急管理局事故调查组成员会同欣企安全的专家在现场对上海优景智能科技股份有限公司进行事故预防和整改措施的落实情况评估。评估过程主要包括：听取公司关于事故发生以后的整改情况汇报，对公司生产现场安全情况进行检查，核查事故发生以后该公司整改情况，相关的台账、资料等。</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1. 
      <w:r>
        <w:rPr>
          <w:b/>
          <w:bCs/>
        </w:rPr>
        <w:t xml:space="preserve">事故责任企业行政处罚落实情况</w:t>
      </w:r>
    </w:p>
    <w:p>
      <w:pPr>
        <w:spacing w:line="360" w:lineRule="auto" w:before="60" w:after="60"/>
        <w:ind w:firstLine="480"/>
      </w:pPr>
      <w:r>
        <w:t xml:space="preserve">上海优景智能科技股份有限公司未对本单位从业人员进行安全生产教育和培训；未教育、督促从业人员严格遵守本单位的安全操作规程；未通过技术、管理措施，及时发现并消除事故隐患。以上事实违反了《中华人民共和国安全生产法》第二十五条、第三十八条、第四十一条的规定，依据 《中华人民共和国安全生产法》第一百零九条第（一）项的规定，决定给予人民币贰拾壹万元整的行政处罚。经核查，罚款已全部缴清。相关文件参见《青应急罚〔2021〕01028-1号》。</w:t>
      </w:r>
    </w:p>
    <w:p>
      <w:pPr>
        <w:spacing w:line="360" w:lineRule="auto" w:before="60" w:after="60"/>
        <w:ind w:firstLine="480"/>
      </w:pPr>
      2. 
      <w:r>
        <w:rPr>
          <w:b/>
          <w:bCs/>
        </w:rPr>
        <w:t xml:space="preserve">事故责任人行政处罚落实情况</w:t>
      </w:r>
    </w:p>
    <w:p>
      <w:pPr>
        <w:spacing w:line="360" w:lineRule="auto" w:before="60" w:after="60"/>
        <w:ind w:firstLine="480"/>
      </w:pPr>
      <w:r>
        <w:t xml:space="preserve">上海优景智能科技股份有限公司董事长范海勇未实施本单位安全生产教育和培训计划；未督促、检查本单位的安全生产工作，及时消除生产安全事故隐患。以上事实违反了《中华人民共和国安全生产法》第十八条第（五）项的规定，依据《中华人民共和国安全生产法》第九十二条第（一）项的规定，决定给予人民币柒万贰仟元整的行政处罚。经核查，罚款已全部缴清。相关文件参见《青应急罚〔2021〕01028-2号》。</w:t>
      </w:r>
    </w:p>
    <w:p>
      <w:pPr>
        <w:pStyle w:val="Heading2"/>
      </w:pPr>
      <w:r>
        <w:rPr>
          <w:b/>
          <w:bCs/>
        </w:rPr>
        <w:t xml:space="preserve">
          <w:br/>
        </w:t>
      </w:r>
      <w:r>
        <w:rPr>
          <w:b/>
          <w:bCs/>
        </w:rPr>
        <w:t xml:space="preserve">四、事故单位整改措施和落实情况</w:t>
      </w:r>
    </w:p>
    <w:p>
      <w:pPr>
        <w:pStyle w:val="Heading3"/>
      </w:pPr>
      4.1 
      <w:r>
        <w:rPr>
          <w:b/>
          <w:bCs/>
        </w:rPr>
        <w:t xml:space="preserve">上海优景智能科技股份有限公司整改措施和落实情况</w:t>
      </w:r>
    </w:p>
    <w:p>
      <w:pPr>
        <w:spacing w:line="360" w:lineRule="auto" w:before="60" w:after="60"/>
        <w:ind w:firstLine="480"/>
      </w:pPr>
      <w:r>
        <w:t xml:space="preserve">针对事故调查组认定的上海优景智能科技股份有限公司在管理方面存在的问题，公司召开了事故专题会议，董事长范海勇作了反思总结，就该事故带给企业的启示和教训，从安全责任意识、红线意识、风险预判、管理体系、内控制度、检查力度、绩效考核、管理执行力等方面做了深刻反省，并以问题为导向，对反思总结出的问题，制定了下一步整改措施，明确了规范安全生产管理，夯实基础、优化管理，进一步提升公司的安全管理能级，确保公司安全平稳发展的要求。针对此次事故，上海优景智能科技股份有限公司主要开展了以下安全整改工作：</w:t>
      </w:r>
    </w:p>
    <w:p>
      <w:pPr>
        <w:spacing w:line="360" w:lineRule="auto" w:before="60" w:after="60"/>
        <w:ind w:firstLine="480"/>
      </w:pPr>
      <w:r>
        <w:t xml:space="preserve">1. 修订招聘管理流程</w:t>
      </w:r>
    </w:p>
    <w:p>
      <w:pPr>
        <w:spacing w:line="360" w:lineRule="auto" w:before="60" w:after="60"/>
        <w:ind w:firstLine="480"/>
      </w:pPr>
      <w:r>
        <w:t xml:space="preserve">修订了公司《招聘管理制度》，明确了电工招聘安全资质要求，电工工作过程中的安全管理要求等，避免电工在厂内作业时再次发生事故。参见《招聘管理制度》和《电工岗位说明》。</w:t>
      </w:r>
    </w:p>
    <w:p>
      <w:pPr>
        <w:spacing w:line="360" w:lineRule="auto" w:before="60" w:after="60"/>
        <w:ind w:firstLine="480"/>
      </w:pPr>
      <w:r>
        <w:t xml:space="preserve">2. 建立施工工地电工安全操作规程</w:t>
      </w:r>
    </w:p>
    <w:p>
      <w:pPr>
        <w:spacing w:line="360" w:lineRule="auto" w:before="60" w:after="60"/>
        <w:ind w:firstLine="480"/>
      </w:pPr>
      <w:r>
        <w:t xml:space="preserve">公司编制了《施工工地电工安全操作规程》和《人岗匹配筛查管理制度》，严格落实各特殊岗位职责，加强对特殊岗位的管理和安全培训，并制定了《特种作业安全操作规程》和《交付中心-人岗匹配筛查汇总表》等文件。参见《施工工地电工安全操作规程》、《特种作业安全操作规程》、《交付中心-人岗匹配筛查汇总表》。</w:t>
      </w:r>
    </w:p>
    <w:p>
      <w:pPr>
        <w:spacing w:line="360" w:lineRule="auto" w:before="60" w:after="60"/>
        <w:ind w:firstLine="480"/>
      </w:pPr>
      <w:r>
        <w:t xml:space="preserve">3. 特殊作业时，进行监督检查</w:t>
      </w:r>
    </w:p>
    <w:p>
      <w:pPr>
        <w:spacing w:line="360" w:lineRule="auto" w:before="60" w:after="60"/>
        <w:ind w:firstLine="480"/>
      </w:pPr>
      <w:r>
        <w:t xml:space="preserve">公司建立了特殊作业审批制度，要求在进行特殊作业前，需进行作业审批及作业人员的安全资质核实，并编制施工作业方案。作业前进行安全交底，作业时委派安全监管人员。参见《危险作业申请表》。</w:t>
      </w:r>
    </w:p>
    <w:p>
      <w:pPr>
        <w:spacing w:line="360" w:lineRule="auto" w:before="60" w:after="60"/>
        <w:ind w:firstLine="480"/>
      </w:pPr>
      <w:r>
        <w:t xml:space="preserve">4. 建立项目巡查小组</w:t>
      </w:r>
    </w:p>
    <w:p>
      <w:pPr>
        <w:spacing w:line="360" w:lineRule="auto" w:before="60" w:after="60"/>
        <w:ind w:firstLine="480"/>
      </w:pPr>
      <w:r>
        <w:t xml:space="preserve">建立项目安全生产管理小组，明确各相关人员职责，对现有的项目定期进行检查和督促整改。参见《项目巡检汇总表》。</w:t>
      </w:r>
    </w:p>
    <w:p>
      <w:pPr>
        <w:spacing w:line="360" w:lineRule="auto" w:before="60" w:after="60"/>
        <w:ind w:firstLine="480"/>
      </w:pPr>
      <w:r>
        <w:t xml:space="preserve">5. 建立定期安全检查制度</w:t>
      </w:r>
    </w:p>
    <w:p>
      <w:pPr>
        <w:spacing w:line="360" w:lineRule="auto" w:before="60" w:after="60"/>
        <w:ind w:firstLine="480"/>
      </w:pPr>
      <w:r>
        <w:t xml:space="preserve">建立定期安全检查制度，开展专项安全检查。组织电气系统的专项检查，特别是针对设备接地情况，发现隐患及时整改。参见《安全检查记录》。</w:t>
      </w:r>
    </w:p>
    <w:p>
      <w:pPr>
        <w:pStyle w:val="Heading3"/>
      </w:pPr>
      4.2 
      <w:r>
        <w:rPr>
          <w:b/>
          <w:bCs/>
        </w:rPr>
        <w:t xml:space="preserve">事故善后工作的落实情况</w:t>
      </w:r>
    </w:p>
    <w:p>
      <w:pPr>
        <w:spacing w:line="360" w:lineRule="auto" w:before="60" w:after="60"/>
        <w:ind w:firstLine="480"/>
      </w:pPr>
      <w:r>
        <w:t xml:space="preserve">“6.29触电”事故造成1人死亡，事故发生后，企业全力以赴做好善后工作，死亡人员已完成善后、赔偿工作。</w:t>
      </w:r>
    </w:p>
    <w:p>
      <w:pPr>
        <w:pStyle w:val="Heading2"/>
      </w:pPr>
      <w:r>
        <w:rPr>
          <w:b/>
          <w:bCs/>
        </w:rPr>
        <w:t xml:space="preserve">
          <w:br/>
        </w:t>
      </w:r>
      <w:r>
        <w:rPr>
          <w:b/>
          <w:bCs/>
        </w:rPr>
        <w:t xml:space="preserve">五、相关管理部门的工作举措</w:t>
      </w:r>
    </w:p>
    <w:p>
      <w:pPr>
        <w:spacing w:line="360" w:lineRule="auto" w:before="60" w:after="60"/>
        <w:ind w:firstLine="480"/>
      </w:pPr>
      <w:r>
        <w:t xml:space="preserve"> </w:t>
      </w:r>
    </w:p>
    <w:p>
      <w:pPr>
        <w:pStyle w:val="Heading2"/>
      </w:pPr>
      <w:r>
        <w:rPr>
          <w:b/>
          <w:bCs/>
        </w:rPr>
        <w:t xml:space="preserve">六、评估结论</w:t>
      </w:r>
    </w:p>
    <w:p>
      <w:pPr>
        <w:spacing w:line="360" w:lineRule="auto" w:before="60" w:after="60"/>
        <w:ind w:firstLine="480"/>
      </w:pPr>
      <w:r>
        <w:t xml:space="preserve">依据《安全生产法》以及工贸企业安全生产相关的法律法规、国家标准和规范等，对事故单位进行生产安全管理现状评估。评估内容主要包括公司的安全生产组织机构和职责、安全生产投入、法律法规与制度、教育培训、生产设备设施、作业安全、隐患排查和应急救援等方面。评估情况如下：</w:t>
      </w:r>
    </w:p>
    <w:p>
      <w:pPr>
        <w:spacing w:line="360" w:lineRule="auto" w:before="60" w:after="60"/>
        <w:ind w:firstLine="480"/>
      </w:pPr>
      <w:r>
        <w:t xml:space="preserve">1. 组织机构和职责</w:t>
      </w:r>
    </w:p>
    <w:p>
      <w:pPr>
        <w:spacing w:line="360" w:lineRule="auto" w:before="60" w:after="60"/>
        <w:ind w:firstLine="480"/>
      </w:pPr>
      <w:r>
        <w:t xml:space="preserve">公司设立了安全生产委员会，配备了专、兼职的安全管理人员，建立了全员的安全生产责任制，明确各级部门和人员的安全生产职责，并进行了考核，对电工等特殊岗位定义、入职条件、岗位职责等进行了重新修订。检查中发现，安全生产责任制未见考核记录。</w:t>
      </w:r>
    </w:p>
    <w:p>
      <w:pPr>
        <w:spacing w:line="360" w:lineRule="auto" w:before="60" w:after="60"/>
        <w:ind w:firstLine="480"/>
      </w:pPr>
      <w:r>
        <w:t xml:space="preserve">2. 安全投入</w:t>
      </w:r>
    </w:p>
    <w:p>
      <w:pPr>
        <w:spacing w:line="360" w:lineRule="auto" w:before="60" w:after="60"/>
        <w:ind w:firstLine="480"/>
      </w:pPr>
      <w:r>
        <w:t xml:space="preserve">公司建立了安全生产费用提取和使用管理制度，建立了安全生产费用统计台账，且2022年公司已制定安全投入计划，严格按照国家关于安全生产费提取比例按月提取。</w:t>
      </w:r>
    </w:p>
    <w:p>
      <w:pPr>
        <w:spacing w:line="360" w:lineRule="auto" w:before="60" w:after="60"/>
        <w:ind w:firstLine="480"/>
      </w:pPr>
      <w:r>
        <w:t xml:space="preserve">3. 安全规章制度</w:t>
      </w:r>
    </w:p>
    <w:p>
      <w:pPr>
        <w:spacing w:line="360" w:lineRule="auto" w:before="60" w:after="60"/>
        <w:ind w:firstLine="480"/>
      </w:pPr>
      <w:r>
        <w:t xml:space="preserve">公司建立了安全生产管理制度、安全生产岗位操作规程。规章制度，安全工作职责、安全工作制度、员工人身安全、设备操作安全、消防安全、用电安全、场内车辆交通安全等制度基本健全，基本及时传达给企业所有相关岗位工作人员。</w:t>
      </w:r>
    </w:p>
    <w:p>
      <w:pPr>
        <w:spacing w:line="360" w:lineRule="auto" w:before="60" w:after="60"/>
        <w:ind w:firstLine="480"/>
      </w:pPr>
      <w:r>
        <w:t xml:space="preserve">4. 教育培训</w:t>
      </w:r>
    </w:p>
    <w:p>
      <w:pPr>
        <w:spacing w:line="360" w:lineRule="auto" w:before="60" w:after="60"/>
        <w:ind w:firstLine="480"/>
      </w:pPr>
      <w:r>
        <w:t xml:space="preserve">公司行政负责人（李静）持有主要负责人证书，公司财务负责人（向芳）持有安全管理人员证书，总经理（孙炬）未参加安全生产主要负责人的培训。新员工有三级教育培训，建立了三级教育台账且三级教育培训时间大于24小时，满足国家关于新员工培训时间要求。</w:t>
      </w:r>
    </w:p>
    <w:p>
      <w:pPr>
        <w:spacing w:line="360" w:lineRule="auto" w:before="60" w:after="60"/>
        <w:ind w:firstLine="480"/>
      </w:pPr>
      <w:r>
        <w:t xml:space="preserve">5. 生产设备设施</w:t>
      </w:r>
    </w:p>
    <w:p>
      <w:pPr>
        <w:spacing w:line="360" w:lineRule="auto" w:before="60" w:after="60"/>
        <w:ind w:firstLine="480"/>
      </w:pPr>
      <w:r>
        <w:t xml:space="preserve">公司建立了设备设施清单，制定了相应的维护保养计划。检查中发现，公司按照国家相关规定，对有关设备、设施等进行检测检验检定，并归档保存有关资料。检查了公司的特种设备管理情况，检验报告均在有效期内，但没有日常检查表、维修台账、巡查记录单等，现场检查中设备设施整体完好。</w:t>
      </w:r>
    </w:p>
    <w:p>
      <w:pPr>
        <w:spacing w:line="360" w:lineRule="auto" w:before="60" w:after="60"/>
        <w:ind w:firstLine="480"/>
      </w:pPr>
      <w:r>
        <w:t xml:space="preserve">6. 作业安全</w:t>
      </w:r>
    </w:p>
    <w:p>
      <w:pPr>
        <w:spacing w:line="360" w:lineRule="auto" w:before="60" w:after="60"/>
        <w:ind w:firstLine="480"/>
      </w:pPr>
      <w:r>
        <w:t xml:space="preserve">公司为操作工人发放口罩、手套和安全头盔等防护用品，有防护用品发放记录。</w:t>
      </w:r>
    </w:p>
    <w:p>
      <w:pPr>
        <w:spacing w:line="360" w:lineRule="auto" w:before="60" w:after="60"/>
        <w:ind w:firstLine="480"/>
      </w:pPr>
      <w:r>
        <w:t xml:space="preserve">7. 隐患排查</w:t>
      </w:r>
    </w:p>
    <w:p>
      <w:pPr>
        <w:spacing w:line="360" w:lineRule="auto" w:before="60" w:after="60"/>
        <w:ind w:firstLine="480"/>
      </w:pPr>
      <w:r>
        <w:t xml:space="preserve">公司建立了隐患排查管理制度，并按照制度要求定期组织安全生产现场检查。目前隐患排查只有日常检查台账，台账缺失较多。检查应按照上海市双预防隐患排查机制分专业检查、季节性检查、节假日检查、日常检查等方式进行，隐患排查工作中发现的事故隐患应当分级、建档、登记，并确认整改时间、负责人等确保整改措施落实到位。</w:t>
      </w:r>
    </w:p>
    <w:p>
      <w:pPr>
        <w:spacing w:line="360" w:lineRule="auto" w:before="60" w:after="60"/>
        <w:ind w:firstLine="480"/>
      </w:pPr>
      <w:r>
        <w:t xml:space="preserve">8. 应急救援</w:t>
      </w:r>
    </w:p>
    <w:p>
      <w:pPr>
        <w:spacing w:line="360" w:lineRule="auto" w:before="60" w:after="60"/>
        <w:ind w:firstLine="480"/>
      </w:pPr>
      <w:r>
        <w:t xml:space="preserve">公司建立了事故应急救援管理制度，公司于2022年编制了应急预案综合预案和专项预案，2022年6月份公司安排进行了心肺复苏应急演练。</w:t>
      </w:r>
    </w:p>
    <w:p>
      <w:pPr>
        <w:spacing w:line="360" w:lineRule="auto" w:before="60" w:after="60"/>
        <w:ind w:firstLine="480"/>
      </w:pPr>
      <w:r>
        <w:t xml:space="preserve">综上所述，上海优景智能科技股份有限公司的生产安全管理现状基本符合国家相关要求，检查中未发现存在重大事故隐患，发现的一般事故隐患问题已即知即改。此次事故涉及人员的追责、死者的善后赔偿、涉事单位及其责任人的行政追责，涉事单位的事故预防与安全整改等工作，均已落实到位。公司目前生产运行情况总体良好，风险基本辨识、可控。</w:t>
      </w:r>
    </w:p>
    <w:p>
      <w:pPr>
        <w:pStyle w:val="Heading2"/>
      </w:pPr>
      <w:r>
        <w:rPr>
          <w:b/>
          <w:bCs/>
        </w:rPr>
        <w:t xml:space="preserve">
          <w:br/>
        </w:t>
      </w:r>
      <w:r>
        <w:rPr>
          <w:b/>
          <w:bCs/>
        </w:rPr>
        <w:t xml:space="preserve">七、意见和建议</w:t>
      </w:r>
    </w:p>
    <w:p>
      <w:pPr>
        <w:spacing w:line="360" w:lineRule="auto" w:before="60" w:after="60"/>
        <w:ind w:firstLine="480"/>
      </w:pPr>
      <w:r>
        <w:t xml:space="preserve">建议上海优景智能科技股份有限公司在日常的生产工作中，要严格落实安全生产责任制，公司管理人员及安全人员要切实做好作业人员的安全培训教育工作，加强检维修作业的危害分析和控制措施的制定以及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br/>
    </w:p>
    <w:p>
      <w:pPr>
        <w:spacing w:line="360" w:lineRule="auto" w:before="60" w:after="60"/>
        <w:ind w:firstLine="480"/>
      </w:pPr>
      <w:r>
        <w:t xml:space="preserve">• 上海优景智能科技股份有限公司生产安全事故整改和防范措施落实情况评估报告（2022年11月8日）.doc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