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安徽长禄服务外包有限公司生产安全事故整改和防范措施落实情况评估报告 2023-10-12</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原文链接：https://www.shqp.gov.cn/safety/sgtb/20231027/1144261.html</w:t>
      </w:r>
    </w:p>
    <w:p>
      <w:pPr>
        <w:spacing w:before="20" w:after="20"/>
      </w:pPr>
      <w:r>
        <w:rPr>
          <w:color w:val="888888"/>
          <w:sz w:val="18"/>
        </w:rPr>
        <w:t xml:space="preserve">发布时间：2023-10-12　抓取时间：2026-10-06</w:t>
      </w:r>
    </w:p>
    <w:p/>
    <w:p>
      <w:pPr>
        <w:pStyle w:val="Heading3"/>
      </w:pPr>
      1.1 
      <w:r>
        <w:rPr>
          <w:b/>
          <w:bCs/>
        </w:rPr>
        <w:t xml:space="preserve">总体目标</w:t>
      </w:r>
    </w:p>
    <w:p>
      <w:pPr>
        <w:spacing w:line="360" w:lineRule="auto" w:before="60" w:after="60"/>
        <w:ind w:firstLine="480"/>
      </w:pPr>
      <w:r>
        <w:t xml:space="preserve">为促使事故单位真正吸取事故教训，确保安全整改措施落实到位，更好地推进安全生产主体责任，充分发挥事故调查处理对加强和改进安全生产工作的促进作用，督促生产安全事故防范和整改措施有效落实，从根本上消除事故隐患、从根本上解决问题，防范生产安全事故再次发生。</w:t>
      </w:r>
    </w:p>
    <w:p>
      <w:pPr>
        <w:pStyle w:val="Heading3"/>
      </w:pPr>
      1.2 
      <w:r>
        <w:rPr>
          <w:b/>
          <w:bCs/>
        </w:rPr>
        <w:t xml:space="preserve">总体原则</w:t>
      </w:r>
    </w:p>
    <w:p>
      <w:pPr>
        <w:spacing w:line="360" w:lineRule="auto" w:before="60" w:after="60"/>
        <w:ind w:firstLine="480"/>
      </w:pPr>
      <w:r>
        <w:t xml:space="preserve">依据“谁负责调查、谁评估核查”原则，评估组由区应急管理局、相关行业主管部门、公安机关、总工会、属地人民政府等单位参加。评估工作组依据生产安全事故调查报告，逐项核查防范和整改措施、建议的落实情况。</w:t>
      </w:r>
    </w:p>
    <w:p>
      <w:pPr>
        <w:pStyle w:val="Heading3"/>
      </w:pPr>
      1.3 
      <w:r>
        <w:rPr>
          <w:b/>
          <w:bCs/>
        </w:rPr>
        <w:t xml:space="preserve">后评估工作方法</w:t>
      </w:r>
    </w:p>
    <w:p>
      <w:pPr>
        <w:spacing w:line="360" w:lineRule="auto" w:before="60" w:after="60"/>
        <w:ind w:firstLine="480"/>
      </w:pPr>
      <w:r>
        <w:t xml:space="preserve">1. 资料核实。核实相关单位依据市政府批复，对责任单位、人员处理的落实情况；</w:t>
      </w:r>
    </w:p>
    <w:p>
      <w:pPr>
        <w:spacing w:line="360" w:lineRule="auto" w:before="60" w:after="60"/>
        <w:ind w:firstLine="480"/>
      </w:pPr>
      <w:r>
        <w:t xml:space="preserve">2. 现场核查。采用随机抽查和明查暗访相结合的方式，核查事故相关单位的整改情况以及效果；</w:t>
      </w:r>
    </w:p>
    <w:p>
      <w:pPr>
        <w:spacing w:line="360" w:lineRule="auto" w:before="60" w:after="60"/>
        <w:ind w:firstLine="480"/>
      </w:pPr>
      <w:r>
        <w:t xml:space="preserve">3. 工作记录。核查工作应当做好记录，内容包括时间、地点、核查内容、存在问题等，并有现场相关人员签字确认。</w:t>
      </w:r>
    </w:p>
    <w:p>
      <w:pPr>
        <w:pStyle w:val="Heading3"/>
      </w:pPr>
      1.4 
      <w:r>
        <w:rPr>
          <w:b/>
          <w:bCs/>
        </w:rPr>
        <w:t xml:space="preserve">评估</w:t>
      </w:r>
      <w:r>
        <w:rPr>
          <w:b/>
          <w:bCs/>
        </w:rPr>
        <w:t xml:space="preserve">范围</w:t>
      </w:r>
      <w:r>
        <w:rPr>
          <w:b/>
          <w:bCs/>
        </w:rPr>
        <w:t xml:space="preserve"> </w:t>
      </w:r>
    </w:p>
    <w:p>
      <w:pPr>
        <w:spacing w:line="360" w:lineRule="auto" w:before="60" w:after="60"/>
        <w:ind w:firstLine="480"/>
      </w:pPr>
      <w:r>
        <w:t xml:space="preserve">本事故后评估工作主要是对安徽长禄服务外包有限公司发生事故后，对事故责任追究、整改措施落实情况以及生产现场安全管理现状情况展开评估，并提出整改意见和建议。</w:t>
      </w:r>
    </w:p>
    <w:p>
      <w:pPr>
        <w:pStyle w:val="Heading3"/>
      </w:pPr>
      1.5 
      <w:r>
        <w:rPr>
          <w:b/>
          <w:bCs/>
        </w:rPr>
        <w:t xml:space="preserve">法规</w:t>
      </w:r>
      <w:r>
        <w:rPr>
          <w:b/>
          <w:bCs/>
        </w:rPr>
        <w:t xml:space="preserve">依据</w:t>
      </w:r>
    </w:p>
    <w:p/>
    <w:p>
      <w:pPr>
        <w:pStyle w:val="Heading2"/>
      </w:pPr>
      <w:r>
        <w:rPr>
          <w:b/>
          <w:bCs/>
        </w:rPr>
        <w:t xml:space="preserve">二、后评估工作组织及开展情况</w:t>
      </w:r>
    </w:p>
    <w:p>
      <w:pPr>
        <w:spacing w:line="360" w:lineRule="auto" w:before="60" w:after="60"/>
        <w:ind w:firstLine="480"/>
      </w:pPr>
      <w:r>
        <w:t xml:space="preserve">2021年4月24日早上6点50分许，上海市青浦区华隆路1790号上海杰伦圆通快递有限公司上海转运中心内发生一起机械伤害事故，事故造成1人死亡，直接损失约108万元。</w:t>
      </w:r>
    </w:p>
    <w:p>
      <w:pPr>
        <w:spacing w:line="360" w:lineRule="auto" w:before="60" w:after="60"/>
        <w:ind w:firstLine="480"/>
      </w:pPr>
      <w:r>
        <w:t xml:space="preserve">2022年7月，区应急管理局召开了事故后评估工作启动会，部署了此次事故后评估工作任务，明确了此次工作的目的、意义和要求。2022年10月12日，区应急管理局、公安青浦分局、区总工会、区邮政管理局、华新工业园区安管中心和上海欣企安全生产咨询服务公司专家，一起前往上海杰伦圆通快递有限公司进行安全生产事故后评估工作。安全生产事故后评估工作主要包括：听取公司关于事故发生以后的整改情况汇报，对公司生产现场安全情况进行检查，核查事故发生以后该公司整改情况，相关的台账、资料等。</w:t>
      </w:r>
    </w:p>
    <w:p>
      <w:pPr>
        <w:pStyle w:val="Heading2"/>
      </w:pPr>
      <w:r>
        <w:rPr>
          <w:b/>
          <w:bCs/>
        </w:rPr>
        <w:t xml:space="preserve">
          <w:br/>
        </w:t>
      </w:r>
      <w:r>
        <w:rPr>
          <w:b/>
          <w:bCs/>
        </w:rPr>
        <w:t xml:space="preserve">三、事故责任追究落实情况</w:t>
      </w:r>
    </w:p>
    <w:p>
      <w:pPr>
        <w:pStyle w:val="Heading3"/>
      </w:pPr>
      3.1 
      <w:r>
        <w:rPr>
          <w:b/>
          <w:bCs/>
        </w:rPr>
        <w:t xml:space="preserve">刑事责任追究落实情况</w:t>
      </w:r>
    </w:p>
    <w:p>
      <w:pPr>
        <w:spacing w:line="360" w:lineRule="auto" w:before="60" w:after="60"/>
        <w:ind w:firstLine="480"/>
      </w:pPr>
      <w:r>
        <w:t xml:space="preserve">经核查，该事故相关的责任人员未涉及到刑事责任的追究。</w:t>
      </w:r>
    </w:p>
    <w:p>
      <w:pPr>
        <w:pStyle w:val="Heading3"/>
      </w:pPr>
      3.2 
      <w:r>
        <w:rPr>
          <w:b/>
          <w:bCs/>
        </w:rPr>
        <w:t xml:space="preserve">行政处罚落实情况</w:t>
      </w:r>
    </w:p>
    <w:p>
      <w:pPr>
        <w:spacing w:line="360" w:lineRule="auto" w:before="60" w:after="60"/>
        <w:ind w:firstLine="480"/>
      </w:pPr>
      1. 
      <w:r>
        <w:rPr>
          <w:b/>
          <w:bCs/>
        </w:rPr>
        <w:t xml:space="preserve">事故责任企业行政处罚落实情况</w:t>
      </w:r>
    </w:p>
    <w:p>
      <w:pPr>
        <w:spacing w:line="360" w:lineRule="auto" w:before="60" w:after="60"/>
        <w:ind w:firstLine="480"/>
      </w:pPr>
      <w:r>
        <w:t xml:space="preserve">安徽长禄服务外包有限公司未教育、督促本单位从业人员严格执行本单位的安全生产规章制度及安全操作规程；未通过技术、管理措施及时消除生产安全事故隐患。以上事实违反了《中华人民共和国安全生产法》第三十八条、第四十一条的规定，依据 《中华人民共和国安全生产法》第一百零九条第（一）项的规定，决定给予人民币叁拾伍万元整的行政处罚。</w:t>
      </w:r>
    </w:p>
    <w:p>
      <w:pPr>
        <w:spacing w:line="360" w:lineRule="auto" w:before="60" w:after="60"/>
        <w:ind w:firstLine="480"/>
      </w:pPr>
      <w:r>
        <w:t xml:space="preserve">经核查，罚款已全部缴清。相关文件参见《青应急罚〔2021〕01014-1号》</w:t>
      </w:r>
    </w:p>
    <w:p>
      <w:pPr>
        <w:spacing w:line="360" w:lineRule="auto" w:before="60" w:after="60"/>
        <w:ind w:firstLine="480"/>
      </w:pPr>
      2. 
      <w:r>
        <w:rPr>
          <w:b/>
          <w:bCs/>
        </w:rPr>
        <w:t xml:space="preserve">事故责任人行政处罚落实情况</w:t>
      </w:r>
    </w:p>
    <w:p>
      <w:pPr>
        <w:spacing w:line="360" w:lineRule="auto" w:before="60" w:after="60"/>
        <w:ind w:firstLine="480"/>
      </w:pPr>
      <w:r>
        <w:t xml:space="preserve">（1）安徽长禄服务外包有限公司总经理未督促、检查本单位的安全生产工作，未及时消除生产安全事故隐患。以上事实违反了《中华人民共和国安全生产法》第十八条第（五）项的规定，依据《中华人民共和国安全生产法》第九十二条第（一）项的规定，决定给予人民币贰万捌仟伍佰元整的行政处罚。</w:t>
      </w:r>
    </w:p>
    <w:p>
      <w:pPr>
        <w:spacing w:line="360" w:lineRule="auto" w:before="60" w:after="60"/>
        <w:ind w:firstLine="480"/>
      </w:pPr>
      <w:r>
        <w:t xml:space="preserve">经核查，罚款已全部缴清。相关文件参见《青应急罚〔2021〕01014-2号》。</w:t>
      </w:r>
    </w:p>
    <w:p>
      <w:pPr>
        <w:spacing w:line="360" w:lineRule="auto" w:before="60" w:after="60"/>
        <w:ind w:firstLine="480"/>
      </w:pPr>
      <w:r>
        <w:t xml:space="preserve">（2）上海杰伦圆通快递有限公司运营副总范力未督促、检查本单位的安全生产工作，未及时消除生产安全事故隐患。以上事实违反了《中华人民共和国安全生产法》第十八条第（五）项的规定，依据《中华人民共和国安全生产法》第九十二条第（一）项的规定，决定给予人民币贰万肆仟玖佰元整的行政处罚。</w:t>
      </w:r>
    </w:p>
    <w:p>
      <w:pPr>
        <w:spacing w:line="360" w:lineRule="auto" w:before="60" w:after="60"/>
        <w:ind w:firstLine="480"/>
      </w:pPr>
      <w:r>
        <w:t xml:space="preserve">经核查，罚款已全部缴清。相关文件参见《青应急罚〔2021〕01014-3号》。</w:t>
      </w:r>
    </w:p>
    <w:p>
      <w:pPr>
        <w:pStyle w:val="Heading2"/>
      </w:pPr>
      <w:r>
        <w:rPr>
          <w:b/>
          <w:bCs/>
        </w:rPr>
        <w:t xml:space="preserve">
          <w:br/>
        </w:t>
      </w:r>
      <w:r>
        <w:rPr>
          <w:b/>
          <w:bCs/>
        </w:rPr>
        <w:t xml:space="preserve">四、事故单位整改措施和落实情况</w:t>
      </w:r>
    </w:p>
    <w:p>
      <w:pPr>
        <w:pStyle w:val="Heading3"/>
      </w:pPr>
      4.1 
      <w:r>
        <w:rPr>
          <w:b/>
          <w:bCs/>
        </w:rPr>
        <w:t xml:space="preserve">安徽长禄服务外包有限公司整改措施和落实情况</w:t>
      </w:r>
    </w:p>
    <w:p>
      <w:pPr>
        <w:spacing w:line="360" w:lineRule="auto" w:before="60" w:after="60"/>
        <w:ind w:firstLine="480"/>
      </w:pPr>
      <w:r>
        <w:t xml:space="preserve">2021年4月24日，上海杰伦圆通快递有限公司中心场地内发生一起机械伤害事故，事故造成1人死亡。事故发生直接原因是上海杰伦圆通快递有限公司员工在实施分拣作业时，违规捡拾夹缝中异形小件，左手不慎卷入传送带，导致事故发生。事故发生后，公司深刻吸取教训，痛定思痛，坚决遏制事故再次发生，扭转不利局面。</w:t>
      </w:r>
    </w:p>
    <w:p>
      <w:pPr>
        <w:spacing w:line="360" w:lineRule="auto" w:before="60" w:after="60"/>
        <w:ind w:firstLine="480"/>
      </w:pPr>
      <w:r>
        <w:t xml:space="preserve">一、落实安全主体责任，勇于查摆安全生产突出问题</w:t>
      </w:r>
    </w:p>
    <w:p>
      <w:pPr>
        <w:spacing w:line="360" w:lineRule="auto" w:before="60" w:after="60"/>
        <w:ind w:firstLine="480"/>
      </w:pPr>
      <w:r>
        <w:t xml:space="preserve">安全生产工作一直是公司发展的重要保障，也是经营管理中始终强调的一个重要理念，安全工作不是全局，却牵涉全局。喻渭蛟董事长多次强调“安全是企业的根本，是公司的重要战略。安全工作是圆通责任与担当的重要体现”。只有敢于查摆问题，努力去解决问题，才有出路。此起事故间接原因是中心未通过技术、管理措施及时消除分拣作业中存在的生产安全事故隐患；未对承包单位的安全生产工作统一协调、管理。在总部领导的指导和帮助下，中心查找出四个方面主要问题。一是安全责任落实不到位。安全制度、安全标准、规程不完善，中心不按制度来管，平时工作中经常拍脑门、拍胸脯，没有建立健全省区、中心规范系统的安全生产制度。二是日常安全管理不到位。安全生产负责人和安保监察条线人员没有经过严格的专业培训，不懂得或不善于安全管理，安全台账建立不完善、不齐全、不规范，安全检查及登记统计也没有落到实处，流于形式。三是安全教育培训不到位。没有落实全员参训（重点是临时工、劳务工），且安全各级培训缺乏针对性。四是安全生产投入不到位。中心领导安全工作重视不够，只注重控制生产成本，不注重安全投入，安全设施设备建设投入少，安全管理人员配备不到位等问题。</w:t>
      </w:r>
    </w:p>
    <w:p>
      <w:pPr>
        <w:spacing w:line="360" w:lineRule="auto" w:before="60" w:after="60"/>
        <w:ind w:firstLine="480"/>
      </w:pPr>
      <w:r>
        <w:t xml:space="preserve">二、围绕安全突出问题，持续开展安全管理规范行动</w:t>
      </w:r>
    </w:p>
    <w:p>
      <w:pPr>
        <w:spacing w:line="360" w:lineRule="auto" w:before="60" w:after="60"/>
        <w:ind w:firstLine="480"/>
      </w:pPr>
      <w:r>
        <w:t xml:space="preserve">2021年以来，中心推行模块化安全管理新模式，明确模块负责人同为区域安全责任人，压实现场安全管理责任，加大责任追究和日常安全管理工作考核，杜绝人员违规操作、机械伤害、场内车辆事故等问题，坚决扭转中心场地生产事故频发的被动局面。</w:t>
      </w:r>
    </w:p>
    <w:p>
      <w:pPr>
        <w:spacing w:line="360" w:lineRule="auto" w:before="60" w:after="60"/>
        <w:ind w:firstLine="480"/>
      </w:pPr>
      <w:r>
        <w:t xml:space="preserve">开展操作场地安全管理规范化提升试点工作。2021年5月份，公司抓住总部开展操作场地安全管理规范化提升行动试点契机。一是认真梳理分析安全管理问题。按照安全规章制度、组织架构、教育培训、操作规范、设施设备、现场管理等分类分项进行问题梳理分析，查找薄弱环节，完善安全管理制定，编制中心安全管理手册，统一规范上墙资料。二是完善场地、设备安范设施。中心场地实行人车分流，规划行车线、人行斑马线，安装减速带、限速牌，设置吸烟亭，完善监控设备；设备安装过渡板、防护网、轴罩等，张贴安全警示标志标识，增设人行跨梯等。三是配齐安全管理人员。按照全覆盖要求，配备专兼职安全监督员，按照模块化管理要求，增配了安全管理岗位。明确模块负责人同为区域安全责任人。</w:t>
      </w:r>
    </w:p>
    <w:p>
      <w:pPr>
        <w:spacing w:line="360" w:lineRule="auto" w:before="60" w:after="60"/>
        <w:ind w:firstLine="480"/>
      </w:pPr>
      <w:r>
        <w:t xml:space="preserve">（二）狠抓中心场地“四不”问题整改。（“四不”问题：集中整治企业作业场地内设备设施不达标、现场管理不到位、员工着装不规范、作业操作不合规“四不”突出问题）</w:t>
      </w:r>
    </w:p>
    <w:p>
      <w:pPr>
        <w:spacing w:line="360" w:lineRule="auto" w:before="60" w:after="60"/>
        <w:ind w:firstLine="480"/>
      </w:pPr>
      <w:r>
        <w:t xml:space="preserve">2021年8月份，在总部统一部署下，完成了处理场所的传送带堵缝、人车分流两项重点整治任务的基础上，升级为“平安行动”专项整治。利用视频监控和现场监督检查，狠抓人员违规上流水线、衣帽不合规等屡禁不止的不安全行为，做到反复抓，抓反复，定期通报问题，期间对中心16名责任人和5个分公司考核处罚共计42900元。结合视频抽查、实地检查情况，应用督查平台下达整改通知书96条，完成整改96条，完成整改率为100%，之后，工伤事故率呈明显下降趋势，未发生重大工伤。</w:t>
      </w:r>
    </w:p>
    <w:p>
      <w:pPr>
        <w:spacing w:line="360" w:lineRule="auto" w:before="60" w:after="60"/>
        <w:ind w:firstLine="480"/>
      </w:pPr>
      <w:r>
        <w:t xml:space="preserve">（三）全面推行“双控”工作机制。20121年6月份，公司专门聘请专业机构建立安全风险分级管控和安全隐患排查整治“双控”工作机制，配套完善责任追究、绩效考核和奖惩制度。定期对安全风险辨识评估、确定风险等级，制定安全风险防范措施，张挂安全风险告知卡，实行安全风险管控。定期组织安全隐患排查，并落实安全隐患整治工作，做到安全隐患查找及时，预防到位，整治彻底。</w:t>
      </w:r>
    </w:p>
    <w:p>
      <w:pPr>
        <w:spacing w:line="360" w:lineRule="auto" w:before="60" w:after="60"/>
        <w:ind w:firstLine="480"/>
      </w:pPr>
      <w:r>
        <w:t xml:space="preserve">三、注重安全基础工作，全面加强安全发展能力建设</w:t>
      </w:r>
    </w:p>
    <w:p>
      <w:pPr>
        <w:spacing w:line="360" w:lineRule="auto" w:before="60" w:after="60"/>
        <w:ind w:firstLine="480"/>
      </w:pPr>
      <w:r>
        <w:t xml:space="preserve">（一）安全制度机制建设。一是完善组织机构，配强专业队伍。统筹“选、育、管、用”各环节，加强考核结果应用。二是完善制度规范，优化流程管理。制定安全生产和安全监管评价体系、风险分级管控和隐患排查治理制度、安全检查评估办法等。三是健全责任体系，落实安全考核。强化各部门负责人对安全生产工作的领导，严格目标考核与责任追究。建立直营和网络安全管理两套体系，层层签订安全生产责任书，落实全员安全生产责任制。</w:t>
      </w:r>
    </w:p>
    <w:p>
      <w:pPr>
        <w:spacing w:line="360" w:lineRule="auto" w:before="60" w:after="60"/>
        <w:ind w:firstLine="480"/>
      </w:pPr>
      <w:r>
        <w:t xml:space="preserve">（二）安全教育培训能力建设。建立覆盖全员的三级培训机制，领导者管理者重在培训责任、理念、意识，安全管理者培训专业技能和管理技巧，基层人员培训安全操作流程及规范。制定安全培训计划和制度，现场集中培训和日常培训相结合的方式，集中培训每月组织培训均不少于1次。实行培训考试，对安全生产负责人、管理人员、员工均要安全考试，通过方可上岗，对中心主管、模块负责人及班组长任职前要进行安全谈话。</w:t>
      </w:r>
    </w:p>
    <w:p>
      <w:pPr>
        <w:spacing w:line="360" w:lineRule="auto" w:before="60" w:after="60"/>
        <w:ind w:firstLine="480"/>
      </w:pPr>
      <w:r>
        <w:t xml:space="preserve">（三）安全应急处置能力建设。重新梳理和完善应急处置各种预案，编制应急处置案例分析和培训材料，实行系统化、标准化的培训。根据易发生的各种突发事件，加强综合演练、专项演练和现场处置演练，采取现场教学、模拟场景、沙盘推演等多种形式。加强应急处置队伍建设，统筹应急组织、资源、装备保障；加强突发情况应急能力建设，进一步规范突发情况上报流程，提升防范化解重大安全风险水平。</w:t>
      </w:r>
    </w:p>
    <w:p>
      <w:pPr>
        <w:pStyle w:val="Heading3"/>
      </w:pPr>
      4.2 
      <w:r>
        <w:rPr>
          <w:b/>
          <w:bCs/>
        </w:rPr>
        <w:t xml:space="preserve">事故善后工作的落实情况</w:t>
      </w:r>
    </w:p>
    <w:p>
      <w:pPr>
        <w:spacing w:line="360" w:lineRule="auto" w:before="60" w:after="60"/>
        <w:ind w:firstLine="480"/>
      </w:pPr>
      <w:r>
        <w:t xml:space="preserve">“4.24机械伤害”事故造成1人死亡，事故发生后，企业全力以赴做好善后工作，死亡人员已完成善后、赔偿工作。</w:t>
      </w:r>
    </w:p>
    <w:p>
      <w:pPr>
        <w:pStyle w:val="Heading2"/>
      </w:pPr>
      <w:r>
        <w:rPr>
          <w:b/>
          <w:bCs/>
        </w:rPr>
        <w:t xml:space="preserve">六、事故单位生产安全管理现状评估</w:t>
      </w:r>
    </w:p>
    <w:p>
      <w:pPr>
        <w:spacing w:line="360" w:lineRule="auto" w:before="60" w:after="60"/>
        <w:ind w:firstLine="480"/>
      </w:pPr>
      <w:r>
        <w:t xml:space="preserve">依据《安全生产法》以及工贸企业安全生产相关的法律法规、国家标准和规范等，对事故单位进行生产安全管理现状评估。评估内容主要包括公司的安全生产组织机构和职责、安全生产投入、法律法规与制度、教育培训、生产设备设施、作业安全、隐患排查和应急救援等方面。评估情况如下：</w:t>
      </w:r>
    </w:p>
    <w:p>
      <w:pPr>
        <w:spacing w:line="360" w:lineRule="auto" w:before="60" w:after="60"/>
        <w:ind w:firstLine="480"/>
      </w:pPr>
      <w:r>
        <w:t xml:space="preserve">1. 组织机构和职责</w:t>
      </w:r>
    </w:p>
    <w:p>
      <w:pPr>
        <w:spacing w:line="360" w:lineRule="auto" w:before="60" w:after="60"/>
        <w:ind w:firstLine="480"/>
      </w:pPr>
      <w:r>
        <w:t xml:space="preserve">公司设立了安全生产委员会，配备了专、兼职的安全管理人员，建立了全员的安全生产责任制，明确各级部门和人员的安全生产职责。检查中发现，安全生产责任制未见考核记录。</w:t>
      </w:r>
    </w:p>
    <w:p>
      <w:pPr>
        <w:spacing w:line="360" w:lineRule="auto" w:before="60" w:after="60"/>
        <w:ind w:firstLine="480"/>
      </w:pPr>
      <w:r>
        <w:t xml:space="preserve">2. 安全投入</w:t>
      </w:r>
    </w:p>
    <w:p>
      <w:pPr>
        <w:spacing w:line="360" w:lineRule="auto" w:before="60" w:after="60"/>
        <w:ind w:firstLine="480"/>
      </w:pPr>
      <w:r>
        <w:t xml:space="preserve">公司建立了安全生产费用提取和使用管理制度，建立了安全生产费用使用台账。检查中发现，公司的安全生产费用统计台账不清，且2022年公司未制定安全投入计划，未严格按照国家关于安全生产费提取比例按月提取，这样可能会导致安全生产投入不足。</w:t>
      </w:r>
    </w:p>
    <w:p>
      <w:pPr>
        <w:spacing w:line="360" w:lineRule="auto" w:before="60" w:after="60"/>
        <w:ind w:firstLine="480"/>
      </w:pPr>
      <w:r>
        <w:t xml:space="preserve">3. 安全规章制度</w:t>
      </w:r>
    </w:p>
    <w:p>
      <w:pPr>
        <w:spacing w:line="360" w:lineRule="auto" w:before="60" w:after="60"/>
        <w:ind w:firstLine="480"/>
      </w:pPr>
      <w:r>
        <w:t xml:space="preserve">公司建立了安全生产管理制度、安全生产岗位操作规程等多项规章制度，安全工作职责、安全工作制度、员工人身安全、设备操作安全、消防安全、用电安全、场内车辆交通安全等制度上墙。及时传达给相关从业人员。</w:t>
      </w:r>
    </w:p>
    <w:p>
      <w:pPr>
        <w:spacing w:line="360" w:lineRule="auto" w:before="60" w:after="60"/>
        <w:ind w:firstLine="480"/>
      </w:pPr>
      <w:r>
        <w:t xml:space="preserve">4. 教育培训</w:t>
      </w:r>
    </w:p>
    <w:p>
      <w:pPr>
        <w:spacing w:line="360" w:lineRule="auto" w:before="60" w:after="60"/>
        <w:ind w:firstLine="480"/>
      </w:pPr>
      <w:r>
        <w:t xml:space="preserve">公司安保监察负责人（穆海伟）持有主要负责人和安全管理人员证书，总经理（方松明）未参加安全生产主要负责人的培训。新员工有三级教育培训记录，但三级教育培训时间小于24小时，不满足国家关于新员工培训时间要求。</w:t>
      </w:r>
    </w:p>
    <w:p>
      <w:pPr>
        <w:spacing w:line="360" w:lineRule="auto" w:before="60" w:after="60"/>
        <w:ind w:firstLine="480"/>
      </w:pPr>
      <w:r>
        <w:t xml:space="preserve">5. 生产设备设施</w:t>
      </w:r>
    </w:p>
    <w:p>
      <w:pPr>
        <w:spacing w:line="360" w:lineRule="auto" w:before="60" w:after="60"/>
        <w:ind w:firstLine="480"/>
      </w:pPr>
      <w:r>
        <w:t xml:space="preserve">公司建立了设备设施清单，制定了相应的维护保养计划。按照国家相关规定，对有关设备、设施等进行检测检验检定，并归档保存有关资料。检查了公司的特种设备管理情况，如叉车、电梯等，检验报告均在有效期内，有日常检查表、维修台账、巡查记录单等，现场检查中设备设施整体完好，设有防护罩、防护栏杆或防护挡板等防护措施。</w:t>
      </w:r>
    </w:p>
    <w:p>
      <w:pPr>
        <w:spacing w:line="360" w:lineRule="auto" w:before="60" w:after="60"/>
        <w:ind w:firstLine="480"/>
      </w:pPr>
      <w:r>
        <w:t xml:space="preserve">现场车间发现一灭火器上放有杂物，部分消防栓为了防止玻璃破碎加装了带有插销的铝合金门，流水线下的电箱面板缺失、电箱内有杂物等问题。</w:t>
      </w:r>
    </w:p>
    <w:p>
      <w:pPr>
        <w:spacing w:line="360" w:lineRule="auto" w:before="60" w:after="60"/>
        <w:ind w:firstLine="480"/>
      </w:pPr>
      <w:r>
        <w:t xml:space="preserve">6. 作业安全</w:t>
      </w:r>
    </w:p>
    <w:p>
      <w:pPr>
        <w:spacing w:line="360" w:lineRule="auto" w:before="60" w:after="60"/>
        <w:ind w:firstLine="480"/>
      </w:pPr>
      <w:r>
        <w:t xml:space="preserve">公司为操作工人发放口罩、手套和安全头盔等防护用品，有防护用品发放记录。现场检查中发现车间区域噪音比较严重，人员未戴耳塞，公司也未给操作人员配备耳塞。</w:t>
      </w:r>
    </w:p>
    <w:p>
      <w:pPr>
        <w:spacing w:line="360" w:lineRule="auto" w:before="60" w:after="60"/>
        <w:ind w:firstLine="480"/>
      </w:pPr>
      <w:r>
        <w:t xml:space="preserve">另外，公司的电梯井未辨识为有限空间，未贴有限空间安全警示标志。</w:t>
      </w:r>
    </w:p>
    <w:p>
      <w:pPr>
        <w:spacing w:line="360" w:lineRule="auto" w:before="60" w:after="60"/>
        <w:ind w:firstLine="480"/>
      </w:pPr>
      <w:r>
        <w:t xml:space="preserve">7. 隐患排查</w:t>
      </w:r>
    </w:p>
    <w:p>
      <w:pPr>
        <w:spacing w:line="360" w:lineRule="auto" w:before="60" w:after="60"/>
        <w:ind w:firstLine="480"/>
      </w:pPr>
      <w:r>
        <w:t xml:space="preserve">公司建立了隐患排查管理制度，按照制度要求定期组织安全生产现场检查。检查分专业检查、季节性检查、节假日检查、日常检查等方式进行，隐患排查工作中发现的事故隐患分级、建档、登记，并确认整改时间、负责人等确保整改措施落实到位。</w:t>
      </w:r>
    </w:p>
    <w:p>
      <w:pPr>
        <w:spacing w:line="360" w:lineRule="auto" w:before="60" w:after="60"/>
        <w:ind w:firstLine="480"/>
      </w:pPr>
      <w:r>
        <w:t xml:space="preserve">8. 应急救援</w:t>
      </w:r>
    </w:p>
    <w:p>
      <w:pPr>
        <w:spacing w:line="360" w:lineRule="auto" w:before="60" w:after="60"/>
        <w:ind w:firstLine="480"/>
      </w:pPr>
      <w:r>
        <w:t xml:space="preserve">公司建立了事故应急救援管理制度，编制了应急预案综合预案和专项预案。2022年8月12日，公司进行了消防救援演练，有演练记录。</w:t>
      </w:r>
    </w:p>
    <w:p>
      <w:pPr>
        <w:spacing w:line="360" w:lineRule="auto" w:before="60" w:after="60"/>
        <w:ind w:firstLine="480"/>
      </w:pPr>
      <w:r>
        <w:t xml:space="preserve">综上所述，上海杰伦圆通快递有限公司的生产安全管理现状基本符合国家相关要求，检查中未发现存在重大事故隐患，发现的一般事故隐患问题，应做到即知即改，且在整改期间进一步加强管理，制定严格的管理制度，完善安全管理体系，使危险因素降到最低，减少各种安全事故的发生，确保生产过程的安全进行。</w:t>
      </w:r>
    </w:p>
    <w:p>
      <w:pPr>
        <w:pStyle w:val="Heading2"/>
      </w:pPr>
      <w:r>
        <w:rPr>
          <w:b/>
          <w:bCs/>
        </w:rPr>
        <w:t xml:space="preserve">
          <w:br/>
        </w:t>
      </w:r>
      <w:r>
        <w:rPr>
          <w:b/>
          <w:bCs/>
        </w:rPr>
        <w:t xml:space="preserve">七、评估结论</w:t>
      </w:r>
    </w:p>
    <w:p>
      <w:pPr>
        <w:spacing w:line="360" w:lineRule="auto" w:before="60" w:after="60"/>
        <w:ind w:firstLine="480"/>
      </w:pPr>
      <w:r>
        <w:t xml:space="preserve">事故后评估组在充分听取事故责任单位、责任人员等报告有关事故整改工作落实情况的基础上，围绕“4.24机械伤害”事故发生的原因、事故调查报告，通过专题会议、人员访谈、资料核查、现场检查等形式，对上海杰伦圆通快递有限公司在事故善后、问责及安全整改工作方面的落实情况，进行了核查评估，谨做出如下结论：</w:t>
      </w:r>
    </w:p>
    <w:p>
      <w:pPr>
        <w:spacing w:line="360" w:lineRule="auto" w:before="60" w:after="60"/>
        <w:ind w:firstLine="480"/>
      </w:pPr>
      <w:r>
        <w:t xml:space="preserve">1.事故责任单位的行政处罚/处理工作：行政罚款均已落实；</w:t>
      </w:r>
    </w:p>
    <w:p>
      <w:pPr>
        <w:spacing w:line="360" w:lineRule="auto" w:before="60" w:after="60"/>
        <w:ind w:firstLine="480"/>
      </w:pPr>
      <w:r>
        <w:t xml:space="preserve">2.事故责任单位责任人员的行政处罚，均已得到落实。</w:t>
      </w:r>
    </w:p>
    <w:p>
      <w:pPr>
        <w:spacing w:line="360" w:lineRule="auto" w:before="60" w:after="60"/>
        <w:ind w:firstLine="480"/>
      </w:pPr>
      <w:r>
        <w:t xml:space="preserve">3.事故责任单位围绕事故防范及安全整改，认真开展了相关工作，相关措 施得到了切实的落实，整改工作有一定的成效。</w:t>
      </w:r>
    </w:p>
    <w:p>
      <w:pPr>
        <w:spacing w:line="360" w:lineRule="auto" w:before="60" w:after="60"/>
        <w:ind w:firstLine="480"/>
      </w:pPr>
      <w:r>
        <w:t xml:space="preserve">4.事故后评估小组到厂的检查巡查过程中，未发现重大事故隐患。</w:t>
      </w:r>
    </w:p>
    <w:p>
      <w:pPr>
        <w:spacing w:line="360" w:lineRule="auto" w:before="60" w:after="60"/>
        <w:ind w:firstLine="480"/>
      </w:pPr>
      <w:r>
        <w:t xml:space="preserve">5.综上，此次事故涉及人员的追责、死者的善后赔偿、涉事单位及其责任人的行政追责，涉事单位的事故预防与安全整改等工作，均已落实到位。公司目前生产运行情况总体良好，风险基本辨识、可控。</w:t>
      </w:r>
    </w:p>
    <w:p>
      <w:pPr>
        <w:pStyle w:val="Heading2"/>
      </w:pPr>
      <w:r>
        <w:rPr>
          <w:b/>
          <w:bCs/>
        </w:rPr>
        <w:t xml:space="preserve">
          <w:br/>
        </w:t>
      </w:r>
      <w:r>
        <w:rPr>
          <w:b/>
          <w:bCs/>
        </w:rPr>
        <w:t xml:space="preserve">八、意见和建议</w:t>
      </w:r>
    </w:p>
    <w:p>
      <w:pPr>
        <w:spacing w:line="360" w:lineRule="auto" w:before="60" w:after="60"/>
        <w:ind w:firstLine="480"/>
      </w:pPr>
      <w:r>
        <w:t xml:space="preserve">建议上海杰伦圆通快递有限公司在日常的生产工作中，严格落实安全生产责任制，公司管理人员及安全人员要切实做好作业人员的安全培训教育工作，加强检维修作业的危害分析和控制措施的制定以及现场的监督管理，督促施工作业人员严格遵守安全管理规定，加大隐患排查力度，及时发现并制止作业过程中的动态安全隐患，不断提高人员的安全意识和行为，避免事故的发生。</w:t>
      </w:r>
    </w:p>
    <w:p>
      <w:pPr>
        <w:spacing w:line="360" w:lineRule="auto" w:before="60" w:after="60"/>
        <w:ind w:firstLine="480"/>
      </w:pPr>
      <w:br/>
    </w:p>
    <w:p>
      <w:pPr>
        <w:spacing w:line="360" w:lineRule="auto" w:before="60" w:after="60"/>
        <w:ind w:firstLine="480"/>
      </w:pPr>
      <w:r>
        <w:t xml:space="preserve">• 安徽长禄服务外包有限公司生产安全事故整改和防范措施落实情况评估报告（2022年10月12日）.doc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