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青浦徐泾上海陆云机械工程有限公司“3.27”起重伤害一般事故调查报告 2024-09-03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原文链接：https://www.shqp.gov.cn/safety/sgtb/20240903/1208317.html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发布时间：2024-09-03　抓取时间：2026-10-06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青浦徐泾上海陆云机械工程有限公司“3.27”起重伤害一般事故调查报告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上海市青浦区人民政府事故调查组</w:t>
      </w:r>
    </w:p>
    <w:p>
      <w:pPr>
        <w:spacing w:line="360" w:lineRule="auto" w:before="60" w:after="60"/>
        <w:ind w:firstLine="480"/>
      </w:pPr>
      <w:r>
        <w:t xml:space="preserve">2024年06月14日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br/>
    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一、事故概况....................................................................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二、事故基本情况...........................................................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（一）事故相关个人和单位概况.................................. - 1 -</w:t>
      </w:r>
    </w:p>
    <w:p>
      <w:pPr>
        <w:spacing w:line="360" w:lineRule="auto" w:before="60" w:after="60"/>
        <w:ind w:firstLine="480"/>
      </w:pPr>
      <w:r>
        <w:t xml:space="preserve">（二）事故相关情况.......................................................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（四）人员伤亡情况和直接经济损失......................... - 4 -</w:t>
      </w:r>
    </w:p>
    <w:p>
      <w:pPr>
        <w:spacing w:line="360" w:lineRule="auto" w:before="60" w:after="60"/>
        <w:ind w:firstLine="480"/>
      </w:pPr>
      <w:r>
        <w:t xml:space="preserve">三、事故应急处置和评估情况......................................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（一）应急救援情况.......................................................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（二）救治善后情况.......................................................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（二）间接原因分析.......................................................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五、对有关责任人员的处理建议.................................. - 5 -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七、附件............................................................................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2024年3月27日晚间21时许，上海市青浦区徐乐路徐耀路交叉口处，1辆车牌号为沪FB0807的汽车吊正在吊装河道内的一艘船体，在吊装过程中船体的吊点突然断裂，汽车吊的吊绳随即击打到2名作业人员。事故共造成1人重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上海市实施&lt;生产安全事故报告和调查处理条例&gt;的若干规定》和《上海市青浦区人民政府关于生产安全事故调查处理有关事项的决定》等有关法律法规和规范性文件规定，区应急管理局会同上海市公安局青浦分局、区总工会、徐泾镇人民政府成立青浦徐泾上海陆云机械工程有限公司“3.27”起重伤害一般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经调查认定，青浦徐泾上海陆云机械工程有限公司“3.27”起重伤害一般事故是一起生产安全责任事故。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（一）事故相关个人和单位概况</w:t>
      </w:r>
    </w:p>
    <w:p>
      <w:pPr>
        <w:spacing w:line="360" w:lineRule="auto" w:before="60" w:after="60"/>
        <w:ind w:firstLine="480"/>
      </w:pPr>
      <w:r>
        <w:t xml:space="preserve">1.张某标，男，安徽人，自由职业者，涉事挖泥船买方、涉事起重吊装作业发包人。</w:t>
      </w:r>
    </w:p>
    <w:p>
      <w:pPr>
        <w:spacing w:line="360" w:lineRule="auto" w:before="60" w:after="60"/>
        <w:ind w:firstLine="480"/>
      </w:pPr>
      <w:r>
        <w:t xml:space="preserve">2.上海陆云机械工程有限公司，涉事船只起重吊装作业承接方。统一社会信用代码：91310114342383128W，成立于2015年5月22日，住所：上海市嘉定区华江公路129弄7号J3046室，法定代表人：韩翔翔，注册资本：人民币1000万元整，类型：有限责任公司(自然人独资)，经营范围：机械设备的安装、维修（除特种设备）及租赁（不得从事金融租赁），市政公用建设工程施工，园林古建筑建设工程专业施工，钢结构建设工程专业施工，土石方建设工程专业施工，建筑装修装饰建设工程专业施工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年3月27日19时许，上海陆运机械工程有限公司的员工张某利驾驶1辆汽车吊（沪FB0807）至徐乐路和徐耀路路口处的1座小桥上，由于此时开展吊装作业可能会阻碍交通，因此吊装作业被警察阻止，并要求相关人员到21时再进行吊装作业。</w:t>
      </w:r>
    </w:p>
    <w:p>
      <w:pPr>
        <w:spacing w:line="360" w:lineRule="auto" w:before="60" w:after="60"/>
        <w:ind w:firstLine="480"/>
      </w:pPr>
      <w:r>
        <w:t xml:space="preserve">2024年3月27日20时40分许，宋某红和张某龙二人将吊绳系挂到船体四周的4个吊点上。系挂好后，张某标、宋某红和张某龙3人便站在附近的桥上（距船距离约4、5米）。</w:t>
      </w:r>
    </w:p>
    <w:p>
      <w:pPr>
        <w:spacing w:line="360" w:lineRule="auto" w:before="60" w:after="60"/>
        <w:ind w:firstLine="480"/>
      </w:pPr>
      <w:r>
        <w:t xml:space="preserve">2024年3月27日21时许，汽车吊驾驶员张某利操作开始起吊，船体逐渐升起刚吊离水面时，船体的4个吊点断裂，失去牵引的吊绳立刻弹起击打到在附近桥面上的张某标和宋某红。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事故导致1人重伤。</w:t>
      </w:r>
    </w:p>
    <w:p>
      <w:pPr>
        <w:spacing w:line="360" w:lineRule="auto" w:before="60" w:after="60"/>
        <w:ind w:firstLine="480"/>
      </w:pPr>
      <w:r>
        <w:t xml:space="preserve">伤者信息1：张某标，男，55岁，安徽人，身份证号码：XXXXXXXXXXXXXXXXXX，自由职业者。经上海交通大学医学院附属第九人民医院出具的出院小结，张某标伤势为：双侧上颌骨骨折，下颌骨骨折-颏部、左侧升支。</w:t>
      </w:r>
    </w:p>
    <w:p>
      <w:pPr>
        <w:spacing w:line="360" w:lineRule="auto" w:before="60" w:after="60"/>
        <w:ind w:firstLine="480"/>
      </w:pPr>
      <w:r>
        <w:t xml:space="preserve">2.司法鉴定情况</w:t>
      </w:r>
    </w:p>
    <w:p>
      <w:pPr>
        <w:spacing w:line="360" w:lineRule="auto" w:before="60" w:after="60"/>
        <w:ind w:firstLine="480"/>
      </w:pPr>
      <w:r>
        <w:t xml:space="preserve">2024年5月15日，区应急局委托司法鉴定科学研究院对张某标伤情进行司法鉴定，2024年6月11日，出具司法鉴定意见书（司鉴院[2024]临鉴字第2460号），认定张某标伤情符合重伤标准。</w:t>
      </w:r>
    </w:p>
    <w:p>
      <w:pPr>
        <w:spacing w:line="360" w:lineRule="auto" w:before="60" w:after="60"/>
        <w:ind w:firstLine="480"/>
      </w:pPr>
      <w:r>
        <w:t xml:space="preserve">3.直接经济损失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依据《企业职工伤亡事故经济损失统计标准》（GB6721-1986）等标准和规定统计，截止至目前，本次事故造成的直接经济损失暂无法统计。</w:t>
      </w:r>
    </w:p>
    <w:p>
      <w:pPr>
        <w:spacing w:line="360" w:lineRule="auto" w:before="60" w:after="60"/>
        <w:ind w:firstLine="480"/>
      </w:pPr>
      <w:r>
        <w:t xml:space="preserve">三、事故应急处置和评估情况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现场作业人员发现事故情况后，立刻拨打110、120呼救，120到场后张某标、宋某红被送至复旦大学附属中山医院青浦分院抢救，后张某标被转院至上海交通大学医学院附属第九人民医院进行救治。应急措施妥当，救援及时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（二）救治善后情况</w:t>
      </w:r>
    </w:p>
    <w:p>
      <w:pPr>
        <w:spacing w:line="360" w:lineRule="auto" w:before="60" w:after="60"/>
        <w:ind w:firstLine="480"/>
      </w:pPr>
      <w:r>
        <w:t xml:space="preserve">张某标、宋某红经治疗后，目前恢复情况良好。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本次事故发生后，事故单位在法定时限内主动上报，联动中心传达准确，相关部门到场及时。事故应急处置信息传达流畅，防控措施妥当，善后处置妥善，事故应急处置到位。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在船只吊装过程中，船体吊点断裂，吊绳失控飞出击打到站在附近的人员直接导致事故发生。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1.起重作业安全条件缺失。相关作业人员在未配备专门的持证指挥人员、夜间照明不佳的情况下盲目开展起重吊装作业。</w:t>
      </w:r>
    </w:p>
    <w:p>
      <w:pPr>
        <w:spacing w:line="360" w:lineRule="auto" w:before="60" w:after="60"/>
        <w:ind w:firstLine="480"/>
      </w:pPr>
      <w:r>
        <w:t xml:space="preserve">2.现场安全管理缺失。相关作业人员未对船体的吊点进行针对性的安全检查，未能及时发现并消除生产安全事故隐患。</w:t>
      </w:r>
    </w:p>
    <w:p>
      <w:pPr>
        <w:spacing w:line="360" w:lineRule="auto" w:before="60" w:after="60"/>
        <w:ind w:firstLine="480"/>
      </w:pPr>
      <w:r>
        <w:t xml:space="preserve">五、对有关责任人员的处理建议</w:t>
      </w:r>
    </w:p>
    <w:p>
      <w:pPr>
        <w:spacing w:line="360" w:lineRule="auto" w:before="60" w:after="60"/>
        <w:ind w:firstLine="480"/>
      </w:pPr>
      <w:r>
        <w:t xml:space="preserve">（一）对事故责任人员的责任认定及处理建议</w:t>
      </w:r>
    </w:p>
    <w:p>
      <w:pPr>
        <w:spacing w:line="360" w:lineRule="auto" w:before="60" w:after="60"/>
        <w:ind w:firstLine="480"/>
      </w:pPr>
      <w:r>
        <w:t xml:space="preserve">1.韩翔翔，男，群众，上海陆云机械工程有限公司总经理兼法定代表人，涉事船只起重吊装作业承接人，未严格实施落实起重作业的基本安全操作规程；督促、检查安全生产工作履行不力，未采取技术、管理措施，及时发现并消除生产安全事故隐患，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建议区应急管理局依法给予韩翔翔个人行政处罚。</w:t>
      </w:r>
    </w:p>
    <w:p>
      <w:pPr>
        <w:spacing w:line="360" w:lineRule="auto" w:before="60" w:after="60"/>
        <w:ind w:firstLine="480"/>
      </w:pPr>
      <w:r>
        <w:t xml:space="preserve">（二）对事故责任人员的责任认定及处理建议</w:t>
      </w:r>
    </w:p>
    <w:p>
      <w:pPr>
        <w:spacing w:line="360" w:lineRule="auto" w:before="60" w:after="60"/>
        <w:ind w:firstLine="480"/>
      </w:pPr>
      <w:r>
        <w:t xml:space="preserve">上海陆云机械工程有限公司，未建立健全本单位吊装作业安全操作规程；实施吊装作业未安排专门人员进行现场安全管理；未对吊装物品进行安全检查，未及时发现并消除涉事船体存在的安全隐患，对本次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建议区应急管理局依法给予上海陆云机械工程有限公司行政处罚。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<w:r>
        <w:rPr>
          <w:b/>
          <w:bCs/>
        </w:rPr>
        <w:t xml:space="preserve">深刻吸取事故教训，强化安全生产教育培训</w:t>
      </w:r>
    </w:p>
    <w:p>
      <w:pPr>
        <w:spacing w:line="360" w:lineRule="auto" w:before="60" w:after="60"/>
        <w:ind w:firstLine="480"/>
      </w:pPr>
      <w:r>
        <w:t xml:space="preserve">相关单位和人员要深刻吸取事故教训，建立健全安全生产规章制度和安全操作规程，进一步完善起重作业现场安全防护措施，保障作业现场安全生产条件，切实落实安全生产主体责任。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（二）加强现场安全管理，压实安全生产主体责任</w:t>
      </w:r>
    </w:p>
    <w:p>
      <w:pPr>
        <w:spacing w:line="360" w:lineRule="auto" w:before="60" w:after="60"/>
        <w:ind w:firstLine="480"/>
      </w:pPr>
      <w:r>
        <w:t xml:space="preserve">相关单位和个人应当加强安全生产的统一协调、管理工作，针对性对起重作业现场的各风险点进行安全检查，及时发现安全隐患问题，积极督促整改。进一步落实现场安全管理措施，通过技术、管理、教育措施，及时发现并消除生产安全事故隐患，谨防事故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（一）调查组人员名单</w:t>
      </w:r>
    </w:p>
    <w:p>
      <w:pPr>
        <w:spacing w:line="360" w:lineRule="auto" w:before="60" w:after="60"/>
        <w:ind w:firstLine="480"/>
      </w:pPr>
      <w:r>
        <w:t xml:space="preserve">（二）司法鉴定意见书</w:t>
      </w:r>
    </w:p>
    <w:p/>
    <w:p>
      <w:pPr>
        <w:spacing w:line="360" w:lineRule="auto" w:before="60" w:after="60"/>
        <w:ind w:firstLine="480"/>
      </w:pPr>
      <w:r>
        <w:t xml:space="preserve">• 青浦徐泾上海陆云机械工程有限公司“3.27”起重伤害一般事故调查报告 _1_.doc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