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青浦朱家角海南凯德建筑劳务有限公司“9.5”高处坠落一般事故调查报告 2024-11-20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原文链接：https://www.shqp.gov.cn/safety/sgtb/20260707/1376149.html</w:t>
      </w:r>
    </w:p>
    <w:p>
      <w:pPr>
        <w:spacing w:before="20" w:after="20"/>
      </w:pPr>
      <w:r>
        <w:rPr>
          <w:color w:val="888888"/>
          <w:sz w:val="18"/>
        </w:rPr>
        <w:t xml:space="preserve">发布时间：2024-11-20　抓取时间：2026-10-06</w:t>
      </w:r>
    </w:p>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青浦朱家角海南凯德建筑劳务有限公司</w:t>
      </w:r>
    </w:p>
    <w:p>
      <w:pPr>
        <w:spacing w:line="360" w:lineRule="auto" w:before="60" w:after="60"/>
        <w:ind w:firstLine="480"/>
      </w:pPr>
      <w:r>
        <w:t xml:space="preserve">“9.5”高处坠落一般事故调查报告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2024年11月11日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五、有关责任单位存在的主要问题和处理建议 </w:t>
      </w:r>
    </w:p>
    <w:p>
      <w:pPr>
        <w:spacing w:line="360" w:lineRule="auto" w:before="60" w:after="60"/>
        <w:ind w:firstLine="480"/>
      </w:pPr>
      <w:r>
        <w:t xml:space="preserve">（一）对事故责任人员的认定及处理建议 </w:t>
      </w:r>
    </w:p>
    <w:p>
      <w:pPr>
        <w:spacing w:line="360" w:lineRule="auto" w:before="60" w:after="60"/>
        <w:ind w:firstLine="480"/>
      </w:pPr>
      <w:r>
        <w:t xml:space="preserve">（二）对事故责任单位的认定及处理建议 </w:t>
      </w:r>
    </w:p>
    <w:p>
      <w:pPr>
        <w:spacing w:line="360" w:lineRule="auto" w:before="60" w:after="60"/>
        <w:ind w:firstLine="480"/>
      </w:pPr>
      <w:r>
        <w:t xml:space="preserve">六、事故整改和防范措施 </w:t>
      </w:r>
    </w:p>
    <w:p>
      <w:pPr>
        <w:spacing w:line="360" w:lineRule="auto" w:before="60" w:after="60"/>
        <w:ind w:firstLine="480"/>
      </w:pPr>
      <w:r>
        <w:t xml:space="preserve">（一）深刻吸取事故教训，全面梳理安全管理体系 </w:t>
      </w:r>
    </w:p>
    <w:p>
      <w:pPr>
        <w:spacing w:line="360" w:lineRule="auto" w:before="60" w:after="60"/>
        <w:ind w:firstLine="480"/>
      </w:pPr>
      <w:r>
        <w:t xml:space="preserve">（二）落实安全规章制度，健全双重防控机制 </w:t>
      </w:r>
    </w:p>
    <w:p>
      <w:pPr>
        <w:spacing w:line="360" w:lineRule="auto" w:before="60" w:after="60"/>
        <w:ind w:firstLine="480"/>
      </w:pPr>
      <w:r>
        <w:t xml:space="preserve">七、附件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2024年9月5日15时许，上海市青浦区朱家角镇青浦大道和五浦路处，海南凯德建筑有限公司一名施工人员江某伟（男，湖南人，54岁）在工作过程中不慎坠落致死，坠落高度约3米。事故造成1人死亡。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市住建委、区建管委、朱家角镇人民政府成立青浦朱家角海南凯德建筑劳务有限公司“9.5”高处坠落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经调查认定，青浦朱家角海南凯德建筑劳务有限公司“9.5”高处坠落事故是一起一般生产安全责任事故。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海南凯德建筑劳务有限公司（以下简称：凯德劳务公司）统一社会信用代码：91460100MA5T4T126N，成立于2018年6月7日，住所：海南省海口市秀英区长流镇236号绿地海森林12#楼19层1904房，法定代表人：吴立峰，注册资本：1000万元，类型：有限责任公司（自然人独资），经营范围：建筑劳务分包，工程脚手架搭建，建筑机械设备，钢管租赁服务，全钢爬架租赁，木材、钢材、钢管、扣件、模板、建材销售，护坡工程，园林绿化工程，市政工程，室内外装饰装修工程，管道工程，钢结构工程，土石方工程，普通货物运输。（一般经营项目自主经营，许可经营项目凭相关许可证或者批准文件经营）（依法须经批准的项目，经相关部门批准后方可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2024年9月5日15时30分许，项目工地内B区基坑地下二层处直线加速器墙板位置，凯德劳务公司材料员江某伟检查材料至此时，发现附近墙面上有钢管扣件疑似破损，遂爬上墙面检查，登高检查过程中不慎坠落地面，坠落高度约3米。</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死者信息：江某伟，男，湖南人，54岁，身份证号码：XXXXXXXXXXXXXXXXXX。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依据《企业职工伤亡事故经济损失统计标准》（GB6721-1986）等标准和规定统计，截止至目前，事故已造成直接经济损失约为160万元（死者赔偿金）。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事故发生后，现场工友立即将江某伟送青浦中山医院抢救，经抢救无效死亡。</w:t>
      </w:r>
    </w:p>
    <w:p>
      <w:pPr>
        <w:spacing w:line="360" w:lineRule="auto" w:before="60" w:after="60"/>
        <w:ind w:firstLine="480"/>
      </w:pPr>
      <w:r>
        <w:rPr>
          <w:b/>
          <w:bCs/>
        </w:rPr>
        <w:t xml:space="preserve">（二）救治善后情况</w:t>
      </w:r>
    </w:p>
    <w:p>
      <w:pPr>
        <w:spacing w:line="360" w:lineRule="auto" w:before="60" w:after="60"/>
        <w:ind w:firstLine="480"/>
      </w:pPr>
      <w:r>
        <w:t xml:space="preserve">2024年9月13日，涉事单位与死者家属经沟通协商，签订调解协议，死者遗体于9月13日在青浦区殡仪馆火化。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作业人员未采取必要防护措施，未正确佩戴安全带实施登高作业，不慎坠落，直接导致事故发生。</w:t>
      </w:r>
    </w:p>
    <w:p>
      <w:pPr>
        <w:spacing w:line="360" w:lineRule="auto" w:before="60" w:after="60"/>
        <w:ind w:firstLine="480"/>
      </w:pPr>
      <w:r>
        <w:rPr>
          <w:b/>
          <w:bCs/>
        </w:rPr>
        <w:t xml:space="preserve">（二）间接原因分析</w:t>
      </w:r>
    </w:p>
    <w:p>
      <w:pPr>
        <w:spacing w:line="360" w:lineRule="auto" w:before="60" w:after="60"/>
        <w:ind w:firstLine="480"/>
      </w:pPr>
      <w:r>
        <w:t xml:space="preserve">1.未严格管理登高作业。相关单位未及时将项目内登高作业纳入施工计划统一管控，未明确规定项目安全生产职责边界，导致作业人员随意实施登高作业。</w:t>
      </w:r>
    </w:p>
    <w:p>
      <w:pPr>
        <w:spacing w:line="360" w:lineRule="auto" w:before="60" w:after="60"/>
        <w:ind w:firstLine="480"/>
      </w:pPr>
      <w:r>
        <w:t xml:space="preserve">2.未严格落实操作规程。作业人员违反操作规程，未采取必要的安全防护措施，未正确佩戴安全带，实施登高作业。</w:t>
      </w:r>
    </w:p>
    <w:p>
      <w:pPr>
        <w:spacing w:line="360" w:lineRule="auto" w:before="60" w:after="60"/>
        <w:ind w:firstLine="480"/>
      </w:pPr>
      <w:r>
        <w:t xml:space="preserve">3.未严格排查风险隐患。相关单位未采取技术、管理措施，及时发现并制止作业人员的违规作业行为，未及时消除事故隐患。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（一）对事故责任人员的认定及处理建议</w:t>
      </w:r>
    </w:p>
    <w:p>
      <w:pPr>
        <w:spacing w:line="360" w:lineRule="auto" w:before="60" w:after="60"/>
        <w:ind w:firstLine="480"/>
      </w:pPr>
      <w:r>
        <w:t xml:space="preserve">1.吴立峰，男，群众，凯德公司法定代表人，未建立健全本单位全员安全生产责任制及安全操作规程；未采取技术、管理措施，及时发现并消除事故隐患，对事故发生负有管理责任。</w:t>
      </w:r>
    </w:p>
    <w:p>
      <w:pPr>
        <w:spacing w:line="360" w:lineRule="auto" w:before="60" w:after="60"/>
        <w:ind w:firstLine="480"/>
      </w:pPr>
      <w:r>
        <w:t xml:space="preserve">2.陈健，男，中共党员，二建公司项目经理，未采取技术、管理措施，及时发现并消除本单位生产经营项目内的事故隐患，对事故发生负有管理责任。</w:t>
      </w:r>
    </w:p>
    <w:p>
      <w:pPr>
        <w:spacing w:line="360" w:lineRule="auto" w:before="60" w:after="60"/>
        <w:ind w:firstLine="480"/>
      </w:pPr>
      <w:r>
        <w:t xml:space="preserve">3.张爱民，女，群众，工程公司总监，未采取技术、管理措施，及时发现并消除本单位生产经营项目内的事故隐患，对事故发生负有管理责任。</w:t>
      </w:r>
    </w:p>
    <w:p>
      <w:pPr>
        <w:spacing w:line="360" w:lineRule="auto" w:before="60" w:after="60"/>
        <w:ind w:firstLine="480"/>
      </w:pPr>
      <w:r>
        <w:t xml:space="preserve">建议区应急局依法分别给予吴立峰，陈健，张爱民个人行政处罚。</w:t>
      </w:r>
    </w:p>
    <w:p>
      <w:pPr>
        <w:spacing w:line="360" w:lineRule="auto" w:before="60" w:after="60"/>
        <w:ind w:firstLine="480"/>
      </w:pPr>
      <w:r>
        <w:rPr>
          <w:b/>
          <w:bCs/>
        </w:rPr>
        <w:t xml:space="preserve">（二）对事故责任单位的认定及处理建议</w:t>
      </w:r>
    </w:p>
    <w:p>
      <w:pPr>
        <w:spacing w:line="360" w:lineRule="auto" w:before="60" w:after="60"/>
        <w:ind w:firstLine="480"/>
      </w:pPr>
      <w:r>
        <w:t xml:space="preserve">海南凯德建筑劳务有限公司，未建立健全本单位安全生产规章制度和安全操作规程；未有效督促本单位从业人员严格落实安全操作规程；未及时消除事故隐患，对本次事故发生负有管理责任。</w:t>
      </w:r>
    </w:p>
    <w:p>
      <w:pPr>
        <w:spacing w:line="360" w:lineRule="auto" w:before="60" w:after="60"/>
        <w:ind w:firstLine="480"/>
      </w:pPr>
      <w:r>
        <w:t xml:space="preserve">建议区应急局依法给予海南凯德建筑劳务有限公司行政处罚。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青浦朱家角海南凯德建筑劳务有限公司“9.5”高处坠落一般事故调查报告 .doc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