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松江中山五昆路88弄云著苑小区 “4·11”一般触电事故调查报告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原文链接：https://www.songjiang.gov.cn/govxxgk/SHSJ10/2025-08-11/3b7c8ac1-c7e3-4b29-a99a-5295015e3d09.html</w:t>
      </w:r>
    </w:p>
    <w:p>
      <w:pPr>
        <w:spacing w:before="20" w:after="20"/>
      </w:pPr>
      <w:r>
        <w:rPr>
          <w:color w:val="888888"/>
          <w:sz w:val="18"/>
        </w:rPr>
        <w:t xml:space="preserve">发布时间：2025-08-11　抓取时间：2026-10-06</w:t>
      </w:r>
    </w:p>
    <w:p/>
    <w:p>
      <w:pPr>
        <w:spacing w:line="360" w:lineRule="auto" w:before="60" w:after="60"/>
        <w:ind w:firstLine="480"/>
      </w:pPr>
      <w:r>
        <w:t xml:space="preserve">2025年4月11日，松江区中山街道五昆路88弄云著苑小区发生1起一般触电事故，造成1人死亡。事故发生后，区应急管理局、区公安分局和中山街道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中山街道组成了松江中山五昆路88弄“4·11”一般触电事故调查组。事故调查组坚持“科学严谨、依法依规、实事求是、注重实效”的原则，深入开展调查工作。通过现场勘查、调查取证、综合分析等工作，查明了事故原因，认定了事故性质，对有关单位提出了改进工作的措施建议。</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世茂天成物业服务集团有限公司上海第八分公司（以下简称“世茂物业公司”），2012年9月19日注册成立，注册地址：上海漕河泾开发区新经济园民益路201号12幢402-242室，统一社会信用代码：91310117054570367Q，负责人：苏某金。公司主要从事物业管理、广告发布、房地产经济、停车场服务、住宅水电安装维修服务、普通机械设备安装服务、通用设备维修、专用设备维修等。</w:t>
      </w:r>
    </w:p>
    <w:p>
      <w:pPr>
        <w:spacing w:line="360" w:lineRule="auto" w:before="60" w:after="60"/>
        <w:ind w:firstLine="480"/>
      </w:pPr>
      <w:r>
        <w:t xml:space="preserve">2.上海市能水电集成有限公司(以下简称“市能水电公司”），2001年1月17日注册成立，注册地址：上海市黄浦区大境路58号二层268A室，统一社会信用代码：91310101703143710H，法定代表人：赵某平，注册资金：2200万元整。公司主要从事许可项目：建设工程施工、建筑劳务分包、消防技术服务。一般项目：技术服、技术开发、技术咨询、技术交流、技术转让、技术推广；建筑工程机械与设备租赁；住宅水电安装维护服务；专业保洁、清晰、消毒服务；金属制品销售；建筑材料销售；塑料制品销售；制冷、空调设备销售。</w:t>
      </w:r>
    </w:p>
    <w:p>
      <w:pPr>
        <w:spacing w:line="360" w:lineRule="auto" w:before="60" w:after="60"/>
        <w:ind w:firstLine="480"/>
      </w:pPr>
      <w:r>
        <w:t xml:space="preserve">（二）合同签订情况</w:t>
      </w:r>
    </w:p>
    <w:p>
      <w:pPr>
        <w:spacing w:line="360" w:lineRule="auto" w:before="60" w:after="60"/>
        <w:ind w:firstLine="480"/>
      </w:pPr>
      <w:r>
        <w:t xml:space="preserve">1.2024年12月20日，松江区中山街道办事处、茸虹社区居委会、上海市松江自来水有限公司、世茂物业公司共同签订《松江区区属供水企业服务区域存量居民住宅二次供水设施委托管理协议书》，项目名称为云著苑小区住宅小区二次供水设施的运行维护。合同约定委托管理范围为符合要求的居民住宅小区二次供水设施设备，合同自2025年1月1日起开始生效。</w:t>
      </w:r>
    </w:p>
    <w:p>
      <w:pPr>
        <w:spacing w:line="360" w:lineRule="auto" w:before="60" w:after="60"/>
        <w:ind w:firstLine="480"/>
      </w:pPr>
      <w:r>
        <w:t xml:space="preserve">2.2024年12月30日，市能水电公司与上海市松江自来水有限公司签订《业务外包合同》，项目名称为二次供水设施日常巡检运行管理（2025年度），合同约定市能水电公司承接松江城区自来水公司已接管二次供水小区的二次供水设施日常巡检和定期养护，水箱清洗，二次供水设施设备应急采购，应急抢修业务。合同期限自2025年1月1日至2025年12月31日。双方也签订了专门的《安全协议书》，约定了各自安全管理责任。</w:t>
      </w:r>
    </w:p>
    <w:p>
      <w:pPr>
        <w:spacing w:line="360" w:lineRule="auto" w:before="60" w:after="60"/>
        <w:ind w:firstLine="480"/>
      </w:pPr>
      <w:r>
        <w:t xml:space="preserve">（三）相关人员情况</w:t>
      </w:r>
    </w:p>
    <w:p>
      <w:pPr>
        <w:spacing w:line="360" w:lineRule="auto" w:before="60" w:after="60"/>
        <w:ind w:firstLine="480"/>
      </w:pPr>
      <w:r>
        <w:t xml:space="preserve">1.洪某宝，男，50岁，市能水电公司巡检维修工，主要从事居民区水泵房的巡检、维修、养护等作业。</w:t>
      </w:r>
    </w:p>
    <w:p>
      <w:pPr>
        <w:spacing w:line="360" w:lineRule="auto" w:before="60" w:after="60"/>
        <w:ind w:firstLine="480"/>
      </w:pPr>
      <w:r>
        <w:t xml:space="preserve">2.郭某，男，29岁，世茂物业公司云著苑小区物业工程领班，负责该小区的工程维修服务，持有低压电工作业证，有效期至2025年9月4日。</w:t>
      </w:r>
    </w:p>
    <w:p>
      <w:pPr>
        <w:spacing w:line="360" w:lineRule="auto" w:before="60" w:after="60"/>
        <w:ind w:firstLine="480"/>
      </w:pPr>
      <w:r>
        <w:t xml:space="preserve">3.徐某,男，28岁，世茂物业公司云著苑小区物业维修学徒，持有低压电工作业证，有效期至2031年3月11日。</w:t>
      </w:r>
    </w:p>
    <w:p>
      <w:pPr>
        <w:spacing w:line="360" w:lineRule="auto" w:before="60" w:after="60"/>
        <w:ind w:firstLine="480"/>
      </w:pPr>
      <w:r>
        <w:t xml:space="preserve">4.王某,男，32岁，世茂物业公司云著苑小区物业保安。</w:t>
      </w:r>
    </w:p>
    <w:p>
      <w:pPr>
        <w:spacing w:line="360" w:lineRule="auto" w:before="60" w:after="60"/>
        <w:ind w:firstLine="480"/>
      </w:pPr>
      <w:r>
        <w:t xml:space="preserve">5.苏某涛，男，33岁，世茂物业公司云著苑小区物业保安。</w:t>
      </w:r>
    </w:p>
    <w:p>
      <w:pPr>
        <w:spacing w:line="360" w:lineRule="auto" w:before="60" w:after="60"/>
        <w:ind w:firstLine="480"/>
      </w:pPr>
      <w:r>
        <w:t xml:space="preserve">（四）事故相关单位安全管理情况</w:t>
      </w:r>
    </w:p>
    <w:p>
      <w:pPr>
        <w:spacing w:line="360" w:lineRule="auto" w:before="60" w:after="60"/>
        <w:ind w:firstLine="480"/>
      </w:pPr>
      <w:r>
        <w:t xml:space="preserve">1.世茂物业公司建立了《安全生产规章制度》《工程日常维修管理制度》《给排水系统作业指引》《供配电系统作业指引》《突发事件应急指引》等制度，提交了年度员工安全教育培训计划，员工安全教育培训记录、维修记录表，显示世茂物业公司制定了相关的安全生产规章制度与操作规程，定期组织了员工开展安全生产教育培训。公司工程部2名维修人员郭某和徐某都持有特种作业（电工作业）资格证书。事发时，郭某穿戴了绝缘鞋。</w:t>
      </w:r>
    </w:p>
    <w:p>
      <w:pPr>
        <w:spacing w:line="360" w:lineRule="auto" w:before="60" w:after="60"/>
        <w:ind w:firstLine="480"/>
      </w:pPr>
      <w:r>
        <w:t xml:space="preserve">2.市能水电公司制定了《安全生产责任制度》《水泵房安全操作规程》《二次供水水箱清洗消毒施工方案》等制度，建立了二次供水设施日常巡检运行管理月度考核制度，提交了2025年度二次供水养护培训会，以及员工日常安全教育培训记录。</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2025年4月11日20时19分，云著苑小区4号楼多名业主向物业管家反映家中停水，由于该时间段物业已下班，为了确保居民用水，管家第一时间在物业工程报修微信工作群中推送相关故障消息。物业工程部领班郭某收到消息后，立即带领维修学徒徐某与两名保安王某、苏某涛一同前往4号楼楼顶水泵房检查，同时，郭某向市能水电公司打电话报修。</w:t>
      </w:r>
    </w:p>
    <w:p>
      <w:pPr>
        <w:spacing w:line="360" w:lineRule="auto" w:before="60" w:after="60"/>
        <w:ind w:firstLine="480"/>
      </w:pPr>
      <w:r>
        <w:t xml:space="preserve">20时55分，市能水电公司巡检维修工洪某宝接到公司派单通知后，到达云著苑小区4号楼楼顶。由于水泵房内空间狭小且照明不佳，郭某、洪某宝2人进入水泵房内，打手电进行故障排查，王某、苏某涛2人在水泵房外驻守，徐某则到该楼地下室水泵总房进行联动配合。经过排查，洪某宝判断为水泵房内电磁阀故障。</w:t>
      </w:r>
    </w:p>
    <w:p>
      <w:pPr>
        <w:spacing w:line="360" w:lineRule="auto" w:before="60" w:after="60"/>
        <w:ind w:firstLine="480"/>
      </w:pPr>
      <w:r>
        <w:t xml:space="preserve">21时11分，洪某宝站在水泵房内侧，手持工具对电磁阀进行维修作业。</w:t>
      </w:r>
    </w:p>
    <w:p>
      <w:pPr>
        <w:spacing w:line="360" w:lineRule="auto" w:before="60" w:after="60"/>
        <w:ind w:firstLine="480"/>
      </w:pPr>
      <w:r>
        <w:t xml:space="preserve">据洪某宝描述，事发前，郭某将水泵房电箱内一路电源空开切断，而后用剪线钳将电磁阀电线剪断进行更换，洪某宝在水泵房内侧为其打手电照明，突然洪某宝发现郭某不动了，立刻大喊“触电了”，此时在水泵房外驻守的王某立刻冲进水泵房，将墙上的电箱空开全部切断，郭某随之倒地。</w:t>
      </w:r>
    </w:p>
    <w:p>
      <w:pPr>
        <w:spacing w:line="360" w:lineRule="auto" w:before="60" w:after="60"/>
        <w:ind w:firstLine="480"/>
      </w:pPr>
      <w:r>
        <w:t xml:space="preserve">（二）应急救援情况</w:t>
      </w:r>
    </w:p>
    <w:p>
      <w:pPr>
        <w:spacing w:line="360" w:lineRule="auto" w:before="60" w:after="60"/>
        <w:ind w:firstLine="480"/>
      </w:pPr>
      <w:r>
        <w:t xml:space="preserve">洪某宝和王某立即将郭某抬出水泵房，在水泥空地上对其进行心肺复苏。21时15分，苏某涛拨打120急救电话。120到达后，对郭某进行现场施救，而后送往上海市第一人民医院南院进行抢救，后经抢救无效于当晚22时35分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事故造成1人死亡。</w:t>
      </w:r>
    </w:p>
    <w:p>
      <w:pPr>
        <w:spacing w:line="360" w:lineRule="auto" w:before="60" w:after="60"/>
        <w:ind w:firstLine="480"/>
      </w:pPr>
      <w:r>
        <w:t xml:space="preserve">死者：郭某，男，29 岁，安徽凤台人。</w:t>
      </w:r>
    </w:p>
    <w:p>
      <w:pPr>
        <w:spacing w:line="360" w:lineRule="auto" w:before="60" w:after="60"/>
        <w:ind w:firstLine="480"/>
      </w:pPr>
      <w:r>
        <w:t xml:space="preserve">（二）直接经济损失情况</w:t>
      </w:r>
    </w:p>
    <w:p>
      <w:pPr>
        <w:spacing w:line="360" w:lineRule="auto" w:before="60" w:after="60"/>
        <w:ind w:firstLine="480"/>
      </w:pPr>
      <w:r>
        <w:t xml:space="preserve">事故造成直接经济损失约人民币170万元。</w:t>
      </w:r>
    </w:p>
    <w:p>
      <w:pPr>
        <w:spacing w:line="360" w:lineRule="auto" w:before="60" w:after="60"/>
        <w:ind w:firstLine="480"/>
      </w:pPr>
      <w:r>
        <w:t xml:space="preserve">四、事故相关检测和鉴定情况</w:t>
      </w:r>
    </w:p>
    <w:p>
      <w:pPr>
        <w:spacing w:line="360" w:lineRule="auto" w:before="60" w:after="60"/>
        <w:ind w:firstLine="480"/>
      </w:pPr>
      <w:r>
        <w:t xml:space="preserve">（一）事故现场勘验情况</w:t>
      </w:r>
    </w:p>
    <w:p>
      <w:pPr>
        <w:spacing w:line="360" w:lineRule="auto" w:before="60" w:after="60"/>
        <w:ind w:firstLine="480"/>
      </w:pPr>
      <w:r>
        <w:t xml:space="preserve">1.事故发生地位于松江区五昆路88弄云著苑小区4号楼顶，事发现场位于楼顶的水泵房内。</w:t>
      </w:r>
    </w:p>
    <w:p>
      <w:pPr>
        <w:spacing w:line="360" w:lineRule="auto" w:before="60" w:after="60"/>
        <w:ind w:firstLine="480"/>
      </w:pPr>
      <w:r>
        <w:t xml:space="preserve"> </w:t>
      </w:r>
    </w:p>
    <w:p>
      <w:pPr>
        <w:spacing w:line="360" w:lineRule="auto" w:before="60" w:after="60"/>
        <w:ind w:firstLine="480"/>
      </w:pPr>
      <w:r>
        <w:t xml:space="preserve">图1水泵房</w:t>
      </w:r>
    </w:p>
    <w:p>
      <w:pPr>
        <w:spacing w:line="360" w:lineRule="auto" w:before="60" w:after="60"/>
        <w:ind w:firstLine="480"/>
      </w:pPr>
      <w:br/>
    </w:p>
    <w:p>
      <w:pPr>
        <w:spacing w:line="360" w:lineRule="auto" w:before="60" w:after="60"/>
        <w:ind w:firstLine="480"/>
      </w:pPr>
      <w:r>
        <w:t xml:space="preserve"> 图2水泵房内部</w:t>
      </w:r>
    </w:p>
    <w:p>
      <w:pPr>
        <w:spacing w:line="360" w:lineRule="auto" w:before="60" w:after="60"/>
        <w:ind w:firstLine="480"/>
      </w:pPr>
      <w:r>
        <w:t xml:space="preserve">2.水泵房内墙上靠进门口处有一配电箱，为屋顶水箱设备供电使用。电箱上层分为总开关、设备配套提供、电磁阀、水处理机、照明、插座共6路，下层为备用。事发后，所有电路为断路状态。</w:t>
      </w:r>
    </w:p>
    <w:p>
      <w:pPr>
        <w:spacing w:line="360" w:lineRule="auto" w:before="60" w:after="60"/>
        <w:ind w:firstLine="480"/>
      </w:pPr>
      <w:br/>
    </w:p>
    <w:p>
      <w:pPr>
        <w:spacing w:line="360" w:lineRule="auto" w:before="60" w:after="60"/>
        <w:ind w:firstLine="480"/>
      </w:pPr>
      <w:r>
        <w:t xml:space="preserve"> 图3 配电箱</w:t>
      </w:r>
    </w:p>
    <w:p>
      <w:pPr>
        <w:spacing w:line="360" w:lineRule="auto" w:before="60" w:after="60"/>
        <w:ind w:firstLine="480"/>
      </w:pPr>
      <w:br/>
    </w:p>
    <w:p>
      <w:pPr>
        <w:spacing w:line="360" w:lineRule="auto" w:before="60" w:after="60"/>
        <w:ind w:firstLine="480"/>
      </w:pPr>
      <w:r>
        <w:t xml:space="preserve"> 图4 电磁阀所在电路</w:t>
      </w:r>
    </w:p>
    <w:p>
      <w:pPr>
        <w:spacing w:line="360" w:lineRule="auto" w:before="60" w:after="60"/>
        <w:ind w:firstLine="480"/>
      </w:pPr>
      <w:r>
        <w:t xml:space="preserve">3.电磁阀位于水泵房内西南角水箱进水立管上，电磁阀上分别有2根电线，分别为零线与火线。事发时，两根电线为断开状态。事发后，为了尽快恢复居民用水，紧急进行了维修，两根电线已连接好。</w:t>
      </w:r>
    </w:p>
    <w:p>
      <w:pPr>
        <w:spacing w:line="360" w:lineRule="auto" w:before="60" w:after="60"/>
        <w:ind w:firstLine="480"/>
      </w:pPr>
      <w:br/>
    </w:p>
    <w:p>
      <w:pPr>
        <w:spacing w:line="360" w:lineRule="auto" w:before="60" w:after="60"/>
        <w:ind w:firstLine="480"/>
      </w:pPr>
      <w:r>
        <w:t xml:space="preserve"> 图5 电磁阀所在水管</w:t>
      </w:r>
    </w:p>
    <w:p>
      <w:pPr>
        <w:spacing w:line="360" w:lineRule="auto" w:before="60" w:after="60"/>
        <w:ind w:firstLine="480"/>
      </w:pPr>
      <w:br/>
    </w:p>
    <w:p>
      <w:pPr>
        <w:spacing w:line="360" w:lineRule="auto" w:before="60" w:after="60"/>
        <w:ind w:firstLine="480"/>
      </w:pPr>
      <w:r>
        <w:t xml:space="preserve">  图6电磁阀电线</w:t>
      </w:r>
    </w:p>
    <w:p>
      <w:pPr>
        <w:spacing w:line="360" w:lineRule="auto" w:before="60" w:after="60"/>
        <w:ind w:firstLine="480"/>
      </w:pPr>
      <w:r>
        <w:t xml:space="preserve">（二）司法鉴定情况</w:t>
      </w:r>
    </w:p>
    <w:p>
      <w:pPr>
        <w:spacing w:line="360" w:lineRule="auto" w:before="60" w:after="60"/>
        <w:ind w:firstLine="480"/>
      </w:pPr>
      <w:r>
        <w:t xml:space="preserve">2025年4月12日，事故调查组委托司法鉴定科学研究院对郭某进行尸表检验、分析死因。2025年5月6日，该院出具了《司法鉴定意见书》（司鉴院[2025]病鉴字第129号）。鉴定意见：郭某符合电击死亡。</w:t>
      </w:r>
    </w:p>
    <w:p>
      <w:pPr>
        <w:spacing w:line="360" w:lineRule="auto" w:before="60" w:after="60"/>
        <w:ind w:firstLine="480"/>
      </w:pPr>
      <w:r>
        <w:t xml:space="preserve">（三）现场检测分析</w:t>
      </w:r>
    </w:p>
    <w:p>
      <w:pPr>
        <w:spacing w:line="360" w:lineRule="auto" w:before="60" w:after="60"/>
        <w:ind w:firstLine="480"/>
      </w:pPr>
      <w:r>
        <w:t xml:space="preserve">2025年4月16日，事故调查组委托上海市安全生产科学研究所对松江区五昆路88弄云著苑小区4号楼楼顶水泵房事发现场进行电气安全性能检测分析。2025年5月22日，该所出具《现场检测分析报告》（SD25-002）。检查结论：水泵电磁阀维修作业时，如未将墙面配电箱中水泵电源控制端的小型断路器分断及水泵电源控制柜中程序控制器前端的小型断路器分断，施工作业时存在触电危险。</w:t>
      </w:r>
    </w:p>
    <w:p>
      <w:pPr>
        <w:spacing w:line="360" w:lineRule="auto" w:before="60" w:after="60"/>
        <w:ind w:firstLine="480"/>
      </w:pPr>
      <w:r>
        <w:t xml:space="preserve">（四）现场调查情况</w:t>
      </w:r>
    </w:p>
    <w:p>
      <w:pPr>
        <w:spacing w:line="360" w:lineRule="auto" w:before="60" w:after="60"/>
        <w:ind w:firstLine="480"/>
      </w:pPr>
      <w:r>
        <w:t xml:space="preserve">调查组调阅事发时天气状况、检查了水泵房设置情况，查阅相关文件资料，结合相关人员询问笔录，具体情况如下：</w:t>
      </w:r>
    </w:p>
    <w:p>
      <w:pPr>
        <w:spacing w:line="360" w:lineRule="auto" w:before="60" w:after="60"/>
        <w:ind w:firstLine="480"/>
      </w:pPr>
      <w:r>
        <w:t xml:space="preserve">1.天气情况</w:t>
      </w:r>
    </w:p>
    <w:p>
      <w:pPr>
        <w:spacing w:line="360" w:lineRule="auto" w:before="60" w:after="60"/>
        <w:ind w:firstLine="480"/>
      </w:pPr>
      <w:r>
        <w:t xml:space="preserve">上海气象台于4月11日发布的天气预报：夜间中雨，并伴有最大小时雨强20-30毫米的短时强降水，局地可能伴有冰雹。根据调查，事发时有小雨。</w:t>
      </w:r>
    </w:p>
    <w:p>
      <w:pPr>
        <w:spacing w:line="360" w:lineRule="auto" w:before="60" w:after="60"/>
        <w:ind w:firstLine="480"/>
      </w:pPr>
      <w:r>
        <w:t xml:space="preserve">2.配电箱情况</w:t>
      </w:r>
    </w:p>
    <w:p>
      <w:pPr>
        <w:spacing w:line="360" w:lineRule="auto" w:before="60" w:after="60"/>
        <w:ind w:firstLine="480"/>
      </w:pPr>
      <w:r>
        <w:t xml:space="preserve">电箱上层空开左侧第3路标有电磁阀字样。根据事后现场检测，该路空开断开时，电磁阀不带电。</w:t>
      </w:r>
    </w:p>
    <w:p>
      <w:pPr>
        <w:spacing w:line="360" w:lineRule="auto" w:before="60" w:after="60"/>
        <w:ind w:firstLine="480"/>
      </w:pPr>
      <w:r>
        <w:t xml:space="preserve">3.培训教育情况</w:t>
      </w:r>
    </w:p>
    <w:p>
      <w:pPr>
        <w:spacing w:line="360" w:lineRule="auto" w:before="60" w:after="60"/>
        <w:ind w:firstLine="480"/>
      </w:pPr>
      <w:r>
        <w:t xml:space="preserve">经查，郭某分别于2024年10月10日、2025年3月6日进行了公司级、部门级和班组级的安全教育。安全教育内容包括电器设备使用、维修与保养等安全相关规定。</w:t>
      </w:r>
    </w:p>
    <w:p>
      <w:pPr>
        <w:spacing w:line="360" w:lineRule="auto" w:before="60" w:after="60"/>
        <w:ind w:firstLine="480"/>
      </w:pPr>
      <w:r>
        <w:t xml:space="preserve">4.其他情况</w:t>
      </w:r>
    </w:p>
    <w:p>
      <w:pPr>
        <w:spacing w:line="360" w:lineRule="auto" w:before="60" w:after="60"/>
        <w:ind w:firstLine="480"/>
      </w:pPr>
      <w:r>
        <w:t xml:space="preserve">经调查，世茂物业公司严格落实现场安全管理相关制度，电器设备维修均派保安共同前往。郭某事发时穿着绝缘鞋。</w:t>
      </w:r>
    </w:p>
    <w:p>
      <w:pPr>
        <w:spacing w:line="360" w:lineRule="auto" w:before="60" w:after="60"/>
        <w:ind w:firstLine="480"/>
      </w:pPr>
      <w:r>
        <w:rPr>
          <w:b/>
          <w:bCs/>
        </w:rPr>
        <w:t xml:space="preserve">根据调查情况，结合鉴定、检测分析，事故调查组经研究后认为：事发时，由于郭某断电时，断错电路，导致意外触电。</w:t>
      </w:r>
    </w:p>
    <w:p>
      <w:pPr>
        <w:spacing w:line="360" w:lineRule="auto" w:before="60" w:after="60"/>
        <w:ind w:firstLine="480"/>
      </w:pPr>
      <w:r>
        <w:t xml:space="preserve">五、事故防范和整改措施</w:t>
      </w:r>
    </w:p>
    <w:p>
      <w:pPr>
        <w:spacing w:line="360" w:lineRule="auto" w:before="60" w:after="60"/>
        <w:ind w:firstLine="480"/>
      </w:pPr>
      <w:r>
        <w:t xml:space="preserve">这起事故虽与作业人员个人行为有关，但相关公司仍需吸取教训，切实落实安全生产主体责任，完善安全管理体系，杜绝类似事故再次发生。</w:t>
      </w:r>
    </w:p>
    <w:p>
      <w:pPr>
        <w:spacing w:line="360" w:lineRule="auto" w:before="60" w:after="60"/>
        <w:ind w:firstLine="480"/>
      </w:pPr>
      <w:r>
        <w:t xml:space="preserve">一是要建立健全并落实检维修作业制度和操作规程，居民住宅小区二次供水设施设备维护保养涉及有限空间和电工等特种作业，安全风险较高，要严格落实检维修作业安全操作规程。</w:t>
      </w:r>
    </w:p>
    <w:p>
      <w:pPr>
        <w:spacing w:line="360" w:lineRule="auto" w:before="60" w:after="60"/>
        <w:ind w:firstLine="480"/>
      </w:pPr>
      <w:r>
        <w:t xml:space="preserve">二是要认真组织开展安全教育培训，针对检维修作业特点，组织作业人员持续深入、有针对性的开展安全教育培训，不断提升作业人员安全理论知识；积极开展警示教育活动，用身边事教育身边人，引导作业人员深刻吸取事故教训，做到警钟长鸣、以案示警。</w:t>
      </w:r>
    </w:p>
    <w:p>
      <w:pPr>
        <w:spacing w:line="360" w:lineRule="auto" w:before="60" w:after="60"/>
        <w:ind w:firstLine="480"/>
      </w:pPr>
      <w:r>
        <w:t xml:space="preserve">市能水电公司、世茂物业公司在收到事故报告批复后30日内，将事故整改措施落实情况报松江区应急管理局。</w:t>
      </w:r>
    </w:p>
    <w:p>
      <w:pPr>
        <w:spacing w:line="360" w:lineRule="auto" w:before="60" w:after="60"/>
        <w:ind w:firstLine="480"/>
      </w:pPr>
      <w:r>
        <w:t xml:space="preserve">建议松江区水务局、松江区房管局分别对市能水电公司、世茂物业公司进行安全生产约见警示谈话。</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