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天津英硕建筑工程有限公司“10.6”一般起重伤害事故调查报告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原文链接：https://www.tjdl.gov.cn/gongkai/zfxxgkzl/zfgbm/dlqyjj/gknr/zdmsxx/aqsc/202212/t20221226_6061080.html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37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723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37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723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37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723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37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723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37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723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37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723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37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723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37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723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37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723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/Relationships>
</file>