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北京青春建设投资集团有限责任公司“7·13”一般生产安全事故调查报告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原文链接：https://www.bjchp.gov.cn/cpqzf/xxgk2671/zdlyxxgk57/aqyj/2144329/2024050507192438094/index.html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发布时间：2017-09-11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北京青春建设投资集团有限责任公司“7·13”一般生产安全事故调查报告 点击量： 来源：区安监局 时间：2017-09-11 12:47 有效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