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陕西巨运汽车运输有限责任公司“10·5”一般生产安全事故调查报告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原文链接：https://www.bjchp.gov.cn/cpqzf/xxgk2671/zdlyxxgk57/aqyj/2144329/2024050507192514131/index.html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发布时间：2017-12-29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陕西巨运汽车运输有限责任公司“10·5”一般生产安全事故调查报告 点击量： 来源：区安监局 时间：2017-12-29 14:37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