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北京博创蓝天环境科技有限公司“11·26”一般生产安全责任事故责任追究和整改措施落实情况评估报告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原文链接：https://www.bjchp.gov.cn/cpqzf/xxgk2671/zdlyxxgk57/aqyj/2144329/2024050507193357229/index.html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发布时间：2022-08-23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北京博创蓝天环境科技有限公司“11·26”一般生产安全责任事故责任追究和整改措施落实情况评估报告 点击量： 来源：区应急局 时间：2022-08-23 17:04 有效性： 【打印】 【关闭】 分享: X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