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温都水城生态餐厅东侧河道网架及北侧连廊 拆除工程“6·3”一般生产安全事故调查报告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原文链接：https://www.bjchp.gov.cn/cpqzf/xxgk2671/zdlyxxgk57/aqyj/2144329/2024081614301069962/index.html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发布时间：2024-08-16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温都水城生态餐厅东侧河道网架及北侧连廊 拆除工程“6·3”一般生产安全事故调查报告 点击量： 来源：区应急局 时间：2024-08-16 14:28 有效性： 【打印】 【关闭】 分享: X 温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