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小汤山御汤山熙园1-141号别墅“4·1” 一般生产安全事故整改和防范措施落实 专项评估报告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原文链接：https://www.bjchp.gov.cn/cpqzf/xxgk2671/zdlyxxgk57/aqyj/2144329/2024091410503728425/index.html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发布时间：2024-09-14　抓取时间：2026-09-30</w:t>
      </w:r>
    </w:p>
    <w:p/>
    <w:p>
      <w:pPr>
        <w:spacing w:line="360" w:lineRule="auto" w:before="60" w:after="60"/>
        <w:ind w:firstLine="480"/>
      </w:pPr>
      <w:r>
        <w:t xml:space="preserve">1 小汤山御汤山熙园 1-141 号别墅“4· 1 ”一般生产安全事故整改和防范措施落实专项评估报告.docx</w:t>
      </w:r>
    </w:p>
    <w:p>
      <w:pPr>
        <w:spacing w:line="360" w:lineRule="auto" w:before="60" w:after="60"/>
        <w:ind w:firstLine="480"/>
      </w:pPr>
      <w:r>
        <w:t xml:space="preserve"> 1小汤山御汤山熙园1-141号别墅“4·1”一般生产安全事故整改和防范措施落实专项评估报告.docx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