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北京佑美琪贸易有限公司“5·7”一般 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原文链接：https://www.bjchp.gov.cn/cpqzf/xxgk2671/zdlyxxgk57/aqyj/2144329/2024091410520078965/index.html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2 北京佑美琪贸易有限公司“5·7”一般生产安全事故现场安全现状评估报告.docx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2北京佑美琪贸易有限公司“5·7”一般生产安全事故现场安全现状评估报告.docx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