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平谷区农村生活污水治理工程“8.11”燃气管线破坏事故调查报告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原文链接：https://www.bjpg.gov.cn/pgqrmzf/bm/ajj48/tzgg29/656605/index.html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