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市中舜耕山东叁旬建筑装饰工程有限公司“10·29”一般高处坠落事故调查报告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来源：市中区应急管理局　济南市市中区·安全生产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原文链接：http://www.shizhong.gov.cn/gongkai/site_shizhongquqyjgljt/channel_6389a18b37599182826349b4/doc_69f178032721202154bb0095.html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发布时间：2026-01-06　抓取时间：2026-10-28</w:t>
      </w:r>
    </w:p>
    <w:p/>
    <w:p>
      <w:pPr>
        <w:pStyle w:val="Heading2"/>
      </w:pPr>
      <w:r>
        <w:t xml:space="preserve">市中舜耕山东叁旬建筑装饰工程有限公司“10·29”一般高处坠落事故调查报告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   打印整页    打印内容    分享  </w:t>
      </w:r>
    </w:p>
    <w:p>
      <w:pPr>
        <w:spacing w:line="360" w:lineRule="auto" w:before="60" w:after="60"/>
        <w:ind w:firstLine="480"/>
      </w:pPr>
      <w:r>
        <w:t xml:space="preserve">市中舜耕山东叁旬建筑装饰工程有限公司“10·29”一般高处坠落事故调查报告.pdf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扫码使用手机浏览本页内容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