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江西南辉建设工程有限公司“8·17”生产安全事故调查报告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来源：都昌县应急管理局　九江市都昌县·安全生产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原文链接：https://www.duchang.gov.cn/zwgk/zfxxgkzl/bmxxgk/yjj/zdly/ggjgdc/03/202610/t20261023_7350359.html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发布时间：2026-10-23　抓取时间：2026-10-24</w:t>
      </w:r>
    </w:p>
    <w:p/>
    <w:p>
      <w:pPr>
        <w:spacing w:line="360" w:lineRule="auto" w:before="60" w:after="60"/>
        <w:ind w:firstLine="480"/>
      </w:pPr>
      <w:r>
        <w:t xml:space="preserve"> 江西南辉建设工程有限公司“8·17”生产安全事故调查报告 </w:t>
      </w:r>
    </w:p>
    <w:p>
      <w:pPr>
        <w:spacing w:line="360" w:lineRule="auto" w:before="60" w:after="60"/>
        <w:ind w:firstLine="480"/>
      </w:pPr>
      <w:r>
        <w:t xml:space="preserve"> 日期： 2026-10-23 19:18  来源：  </w:t>
      </w:r>
    </w:p>
    <w:p>
      <w:pPr>
        <w:spacing w:line="360" w:lineRule="auto" w:before="60" w:after="60"/>
        <w:ind w:firstLine="480"/>
      </w:pPr>
      <w:r>
        <w:t xml:space="preserve"> 【 字号： 默认 大 超大 】 </w:t>
      </w:r>
    </w:p>
    <w:p>
      <w:pPr>
        <w:spacing w:line="360" w:lineRule="auto" w:before="60" w:after="60"/>
        <w:ind w:firstLine="480"/>
      </w:pPr>
      <w:r>
        <w:t xml:space="preserve"> 分享：       </w:t>
      </w:r>
    </w:p>
    <w:p>
      <w:pPr>
        <w:spacing w:line="360" w:lineRule="auto" w:before="60" w:after="60"/>
        <w:ind w:firstLine="480"/>
      </w:pPr>
      <w:r>
        <w:t xml:space="preserve">  延伸阅读 </w:t>
      </w:r>
    </w:p>
    <w:p>
      <w:pPr>
        <w:spacing w:line="360" w:lineRule="auto" w:before="60" w:after="60"/>
        <w:ind w:firstLine="480"/>
      </w:pPr>
      <w:r>
        <w:t xml:space="preserve">  附件下载 </w:t>
      </w:r>
    </w:p>
    <w:p>
      <w:pPr>
        <w:spacing w:line="360" w:lineRule="auto" w:before="60" w:after="60"/>
        <w:ind w:firstLine="480"/>
      </w:pPr>
      <w:r>
        <w:t xml:space="preserve">•  江西南辉建设工程有限公司“8·17”事故结案批复.doc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