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天津市红桥区城市管理综合行政执法支队 “10.24”一般坍塌事故防范和整改措施落实情况评估报告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原文链接：http://www.tjhq.gov.cn/zwgk/zfxxgkqjjg/qyjj/fdzdgknr21/zdmsxx21/aqsc21/202502/t20250226_6867509.html</w:t>
      </w:r>
    </w:p>
    <w:p>
      <w:pPr>
        <w:spacing w:before="20" w:after="20"/>
      </w:pPr>
      <w:r>
        <w:rPr>
          <w:color w:val="888888"/>
          <w:sz w:val="18"/>
        </w:rPr>
        <w:t xml:space="preserve">发布时间：2023-11-10　抓取时间：2026-09-29</w:t>
      </w:r>
    </w:p>
    <w:p/>
    <w:p>
      <w:pPr>
        <w:spacing w:line="360" w:lineRule="auto" w:before="60" w:after="60"/>
        <w:ind w:firstLine="480"/>
      </w:pPr>
      <w:r>
        <w:t xml:space="preserve"> </w:t>
      </w:r>
    </w:p>
    <w:p>
      <w:pPr>
        <w:spacing w:line="360" w:lineRule="auto" w:before="60" w:after="60"/>
        <w:ind w:firstLine="480"/>
      </w:pPr>
      <w:r>
        <w:t xml:space="preserve"> 一、评估目的</w:t>
      </w:r>
    </w:p>
    <w:p>
      <w:pPr>
        <w:spacing w:line="360" w:lineRule="auto" w:before="60" w:after="60"/>
        <w:ind w:firstLine="480"/>
      </w:pPr>
      <w:r>
        <w:t xml:space="preserve">为贯彻落实《中华人民共和国安全生产法》《中共天津市委 天津市人民政府关于推进安全生产领域改革发展的意见》《生产安全事故防范和整改措施落实情况评估办法》，推动生产安全事故责任追究和整改措施的落实，开展此次事故评估工作。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红桥区安委会办公室依据《天津市生产安全事故防范和整改措施落实情况评估办法》成立了天津市红桥区城市管理综合行政执法支队“10.24”一般坍塌事故评估工作组，区应急管理局为牵头单位，区住房建设委、区总工会、公安红桥分局为成员单位。评估组按照“四不放过”和“科学严谨、依法依规、实事求是、注重实效”的原则，对事故责任追究及整改措施落实情况开展了全面评估。</w:t>
      </w:r>
    </w:p>
    <w:p>
      <w:pPr>
        <w:spacing w:line="360" w:lineRule="auto" w:before="60" w:after="60"/>
        <w:ind w:firstLine="480"/>
      </w:pPr>
      <w:r>
        <w:t xml:space="preserve">区应急管理局：起草事故评估方案；组织、协调事故有关单位开展事故评估工作；按照事故调查报告中对事故单位及相关责任人的处理建议，对事故单位、人员责任追究落实情况，对事故单位整改措施落实情况进行评估，形成事故评估报告。</w:t>
      </w:r>
    </w:p>
    <w:p>
      <w:pPr>
        <w:spacing w:line="360" w:lineRule="auto" w:before="60" w:after="60"/>
        <w:ind w:firstLine="480"/>
      </w:pPr>
      <w:r>
        <w:t xml:space="preserve">公安红桥分局:负责评估相关刑事责任追究落实情况。</w:t>
      </w:r>
    </w:p>
    <w:p>
      <w:pPr>
        <w:spacing w:line="360" w:lineRule="auto" w:before="60" w:after="60"/>
        <w:ind w:firstLine="480"/>
      </w:pPr>
      <w:r>
        <w:t xml:space="preserve">区住房建设委：负责评估天津市红桥区城市管理综合行政执法支队施工管理整改措施落实情况。</w:t>
      </w:r>
    </w:p>
    <w:p>
      <w:pPr>
        <w:spacing w:line="360" w:lineRule="auto" w:before="60" w:after="60"/>
        <w:ind w:firstLine="480"/>
      </w:pPr>
      <w:r>
        <w:t xml:space="preserve">区总工会：依法参与对追责问责、事故防范和整改措施落实情况的评估。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2021年10月24日15时30分左右，位于红桥区广阳里6号天津市红桥区城市管理综合行政执法支队院内，在支队办公楼体修缮工程项目施工过程中发生1起坍塌事故，造成1人死亡，直接经济损失110万元。</w:t>
      </w:r>
    </w:p>
    <w:p>
      <w:pPr>
        <w:spacing w:line="360" w:lineRule="auto" w:before="60" w:after="60"/>
        <w:ind w:firstLine="480"/>
      </w:pPr>
      <w:r>
        <w:t xml:space="preserve">事故调查组经过现场勘察、调查取证、综合分析，查明了事故发生的经过和原因，认定了事故性质和责任，提出了对事故单位和责任人的处理建议，并针对事故原因及暴露出的突出问题，提出了事故防范及整改措施建议，最终形成《天津市红桥区城市管理综合行政执法支队“10.24”一般坍塌事故调查报告》（以下简称：事故调查报告），并报请区人民政府批准。</w:t>
      </w:r>
    </w:p>
    <w:p>
      <w:pPr>
        <w:spacing w:line="360" w:lineRule="auto" w:before="60" w:after="60"/>
        <w:ind w:firstLine="480"/>
      </w:pPr>
      <w:r>
        <w:t xml:space="preserve">2022年3月2日，区人民政府印发了《天津市红桥区人民政府关于同意天津市红桥区城市管理综合行政执法支队“10.24”一般坍塌事故调查报告的批复》（红桥政复〔2022〕4号），同意事故调查组对该事故性质的认定意见，并就事故处理工作做出要求，标志着该起事故结案。</w:t>
      </w:r>
    </w:p>
    <w:p>
      <w:pPr>
        <w:spacing w:line="360" w:lineRule="auto" w:before="60" w:after="60"/>
        <w:ind w:firstLine="480"/>
      </w:pPr>
      <w:r>
        <w:t xml:space="preserve">四、评估部署工作</w:t>
      </w:r>
    </w:p>
    <w:p>
      <w:pPr>
        <w:spacing w:line="360" w:lineRule="auto" w:before="60" w:after="60"/>
        <w:ind w:firstLine="480"/>
      </w:pPr>
      <w:r>
        <w:t xml:space="preserve">区应急管理局按照区政府部署要求，下发《关于开展天津市红桥区城市管理综合行政执法支队“10.24”一般坍塌事故责任追究和事故暴露问题整改措施落实情况评估工作的通知》，明确了评估工作任务分工，事故评估组各成员单位依据任务分工，就事故调查报告中整改措施建议的落实情况对事故相关方进行了评估。</w:t>
      </w:r>
    </w:p>
    <w:p>
      <w:pPr>
        <w:spacing w:line="360" w:lineRule="auto" w:before="60" w:after="60"/>
        <w:ind w:firstLine="480"/>
      </w:pPr>
      <w:r>
        <w:t xml:space="preserve">五、评估事项及结论 </w:t>
      </w:r>
    </w:p>
    <w:p>
      <w:pPr>
        <w:spacing w:line="360" w:lineRule="auto" w:before="60" w:after="60"/>
        <w:ind w:firstLine="480"/>
      </w:pPr>
      <w:r>
        <w:t xml:space="preserve">（一）总体评估意见</w:t>
      </w:r>
    </w:p>
    <w:p>
      <w:pPr>
        <w:spacing w:line="360" w:lineRule="auto" w:before="60" w:after="60"/>
        <w:ind w:firstLine="480"/>
      </w:pPr>
      <w:r>
        <w:t xml:space="preserve"> 经工作组评估，天津市红桥区城市管理综合行政执法支队“10.24”一般坍塌事故责任追究和整改措施已落实。</w:t>
      </w:r>
    </w:p>
    <w:p>
      <w:pPr>
        <w:spacing w:line="360" w:lineRule="auto" w:before="60" w:after="60"/>
        <w:ind w:firstLine="480"/>
      </w:pPr>
      <w:r>
        <w:t xml:space="preserve">（二）行政处理落实情况</w:t>
      </w:r>
    </w:p>
    <w:p>
      <w:pPr>
        <w:spacing w:line="360" w:lineRule="auto" w:before="60" w:after="60"/>
        <w:ind w:firstLine="480"/>
      </w:pPr>
      <w:r>
        <w:t xml:space="preserve">事故调查报告中对天津市红桥区城市管理综合行政执法支队相关人员的处理建议载明：建议给予天津市红桥区城市管理综合行政执法支队队长安**批评教育处理；给予天津市红桥区城市管理综合行政执法支队党建办公室主任陈**警告处分。</w:t>
      </w:r>
    </w:p>
    <w:p>
      <w:pPr>
        <w:spacing w:line="360" w:lineRule="auto" w:before="60" w:after="60"/>
        <w:ind w:firstLine="480"/>
      </w:pPr>
      <w:r>
        <w:t xml:space="preserve">2022年月28日，区城市管理委对安**进行批评教育；2022年2月24日，区城市管理委给予陈**警告处分，处分期6个月。</w:t>
      </w:r>
    </w:p>
    <w:p>
      <w:pPr>
        <w:spacing w:line="360" w:lineRule="auto" w:before="60" w:after="60"/>
        <w:ind w:firstLine="480"/>
      </w:pPr>
      <w:r>
        <w:t xml:space="preserve">结论：对天津市红桥区城市管理综合行政执法支队相关人员的处理已落实。</w:t>
      </w:r>
    </w:p>
    <w:p>
      <w:pPr>
        <w:spacing w:line="360" w:lineRule="auto" w:before="60" w:after="60"/>
        <w:ind w:firstLine="480"/>
      </w:pPr>
      <w:r>
        <w:t xml:space="preserve">（三）刑事责任追究落实情况</w:t>
      </w:r>
    </w:p>
    <w:p>
      <w:pPr>
        <w:spacing w:line="360" w:lineRule="auto" w:before="60" w:after="60"/>
        <w:ind w:firstLine="480"/>
      </w:pPr>
      <w:r>
        <w:t xml:space="preserve">事故调查报告中对涉事人员的事故责任认定及处理建议载明：施工负责人张**，未经天津博智达通建筑工程有限公司负责人授权，使用天津博智达通建筑工程有限公司营业执照和施工资质承揽天津市红桥区城市管理行政执法支队办公楼体修缮工程，未对施工现场进行安全管理，开工前未制定施工方案，开挖沟槽未依规对边坡进行有效支护，未对施工现场边坡潜在塌滑区超量堆载采取有效防范措施，对事故的发生负有责任。公安机关已对张炳武立案调查，于2022年5月12日对张炳武提起公诉。</w:t>
      </w:r>
    </w:p>
    <w:p>
      <w:pPr>
        <w:spacing w:line="360" w:lineRule="auto" w:before="60" w:after="60"/>
        <w:ind w:firstLine="480"/>
      </w:pPr>
      <w:r>
        <w:t xml:space="preserve">《天津市红桥区人民法院刑事判决书》（（2023）津0106刑初36号）载明：本院认为……判决如下：被告人张**犯重大责任事故罪，判处有期徒刑十个月，缓刑一年。</w:t>
      </w:r>
    </w:p>
    <w:p>
      <w:pPr>
        <w:spacing w:line="360" w:lineRule="auto" w:before="60" w:after="60"/>
        <w:ind w:firstLine="480"/>
      </w:pPr>
      <w:r>
        <w:t xml:space="preserve">结论：对涉事人员的刑事责任追究已落实。</w:t>
      </w:r>
    </w:p>
    <w:p>
      <w:pPr>
        <w:spacing w:line="360" w:lineRule="auto" w:before="60" w:after="60"/>
        <w:ind w:firstLine="480"/>
      </w:pPr>
      <w:r>
        <w:t xml:space="preserve">（四）事故防范和整改措施落实情况</w:t>
      </w:r>
    </w:p>
    <w:p>
      <w:pPr>
        <w:spacing w:line="360" w:lineRule="auto" w:before="60" w:after="60"/>
        <w:ind w:firstLine="480"/>
      </w:pPr>
      <w:r>
        <w:t xml:space="preserve">事故调查报告中对天津市红桥区城市管理综合行政执法支队整改措施建议：依法依规落实施工项目安全管理责任，加强对建设项目施工现场安全生产条件及施工单位履行安全职责情况的监督检查。严格落实本单位《安全生产工作责任书》规定的安全生产责任，加强对安全生产工作事项的管控，查找各类安全生产工作中的隐患问题并落实整改。</w:t>
      </w:r>
    </w:p>
    <w:p>
      <w:pPr>
        <w:spacing w:line="360" w:lineRule="auto" w:before="60" w:after="60"/>
        <w:ind w:firstLine="480"/>
      </w:pPr>
      <w:r>
        <w:t xml:space="preserve">天津市红桥区城市管理综合行政执法支队签订了《安全生产工作责任书》，传达学习安全生产工作要求。经调查，事故发生后，天津市红桥区城市管理综合行政执法支队办公楼体修缮工程项目已不再施工，开挖土已回填，施工现场已恢复原状。2023年1月初，天津市红桥区城市管理综合行政执法支队已搬迁至红桥区邵公庄大街1号。</w:t>
      </w:r>
    </w:p>
    <w:p>
      <w:pPr>
        <w:spacing w:line="360" w:lineRule="auto" w:before="60" w:after="60"/>
        <w:ind w:firstLine="480"/>
      </w:pPr>
      <w:r>
        <w:t xml:space="preserve">结论：天津市红桥区城市管理综合行政执法支队“10.24”一般坍塌事故调查报告中的事故防范和整改措施已落实。</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