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宁夏瑞鸿韦二矿业有限公司（韦二南井）“2·10”一般顶板事故调查报告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原文链接：http://nx.chinamine-safety.gov.cn/zwgk/sg/202505/t20250508_1001260.html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首页 -&gt; 政务公开 -&gt; 事故查处</w:t>
      </w:r>
    </w:p>
    <w:p>
      <w:pPr>
        <w:pStyle w:val="Heading2"/>
      </w:pPr>
      <w:r>
        <w:t xml:space="preserve">宁夏瑞鸿韦二矿业有限公司（韦二南井）“2·10”一般顶板事故调查报告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2025-05-15 10:00 </w:t>
      </w:r>
    </w:p>
    <w:p>
      <w:pPr>
        <w:spacing w:line="360" w:lineRule="auto" w:before="60" w:after="60"/>
        <w:ind w:firstLine="480"/>
      </w:pPr>
      <w:r>
        <w:t xml:space="preserve"> 宁夏瑞鸿韦二矿业有限公司（韦二南井）“2·10”一般顶板事故调查报告，详见附件。</w:t>
      </w:r>
    </w:p>
    <w:p>
      <w:pPr>
        <w:spacing w:line="360" w:lineRule="auto" w:before="60" w:after="60"/>
        <w:ind w:firstLine="480"/>
      </w:pPr>
      <w:r>
        <w:t xml:space="preserve">宁夏瑞鸿韦二矿业有限公司（韦二南井）“2·10”一般顶板事故调查报告.pdf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