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宁夏盐池县四股泉煤业有限公司四股泉煤矿二号井“3·29”一般运输事故调查报告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原文链接：http://nx.chinamine-safety.gov.cn/zwgk/sg/202508/t20250829_1034357.html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宁夏盐池县四股泉煤业有限公司四股泉煤矿二号井“3·29”一般运输事故调查报告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2025-07-20 14:00 </w:t>
      </w:r>
    </w:p>
    <w:p>
      <w:pPr>
        <w:spacing w:line="360" w:lineRule="auto" w:before="60" w:after="60"/>
        <w:ind w:firstLine="480"/>
      </w:pPr>
      <w:r>
        <w:t xml:space="preserve"> 宁夏盐池县四股泉煤业有限公司四股泉煤矿二号井“3·29”一般运输事故调查报告</w:t>
      </w:r>
    </w:p>
    <w:p>
      <w:pPr>
        <w:spacing w:line="360" w:lineRule="auto" w:before="60" w:after="60"/>
        <w:ind w:firstLine="480"/>
      </w:pPr>
      <w:r>
        <w:t xml:space="preserve">宁夏盐池县四股泉煤业有限公司四股泉煤矿二号井“3·29”一般运输事故调查报告.pdf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