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重庆开州竹溪镇“1·17”一般道路交通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原文链接：http://www.cqkz.gov.cn/kz/fzhggwyh_80662/zwgk_72016/fdzdgknr/yjgl/dcbg/202411/t20241104_13767927.html</w:t>
      </w:r>
    </w:p>
    <w:p>
      <w:pPr>
        <w:spacing w:before="20" w:after="20"/>
      </w:pPr>
      <w:r>
        <w:rPr>
          <w:color w:val="888888"/>
          <w:sz w:val="18"/>
        </w:rPr>
        <w:t xml:space="preserve">发布时间：2024-11-04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115002347365678786/2024-00077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2024-11-04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2024-11-04</w:t>
            </w:r>
          </w:p>
        </w:tc>
      </w:tr>
    </w:tbl>
    <w:p/>
    <w:p>
      <w:pPr>
        <w:spacing w:line="360" w:lineRule="auto" w:before="60" w:after="60"/>
        <w:ind w:firstLine="480"/>
      </w:pPr>
      <w:r>
        <w:t xml:space="preserve">重庆开州竹溪镇“1·17”一般道路交通 事故调查报告</w:t>
      </w:r>
    </w:p>
    <w:p>
      <w:pPr>
        <w:spacing w:line="360" w:lineRule="auto" w:before="60" w:after="60"/>
        <w:ind w:firstLine="480"/>
      </w:pPr>
      <w:r>
        <w:t xml:space="preserve"> </w:t>
      </w:r>
    </w:p>
    <w:p>
      <w:pPr>
        <w:spacing w:line="360" w:lineRule="auto" w:before="60" w:after="60"/>
        <w:ind w:firstLine="480"/>
      </w:pPr>
      <w:r>
        <w:t xml:space="preserve">重庆开州竹溪镇“1·17”一般道路交通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2024年1月17日10时29分许，重庆市开州区三逸混凝土有限公司所属渝D55**8重型特殊结构货车，在重庆市开州区省道206线122公里600米路段（竹溪场镇），发生一起道路交通事故，造成1人死亡，直接经济损失约27万元。</w:t>
      </w:r>
    </w:p>
    <w:p>
      <w:pPr>
        <w:spacing w:line="360" w:lineRule="auto" w:before="60" w:after="60"/>
        <w:ind w:firstLine="480"/>
      </w:pPr>
      <w:r>
        <w:t xml:space="preserve">2024年6月26日，区应急管理局接收区公安局交巡警支队移交的案件资料后，根据《中华人民共和国安全生产法》、《中华人民共和国道路交通安全法》、《生产安全事故报告和调查处理条例》（国务院令第493号）、《中华人民共和国道路交通安全法实施条例》和《重庆市安全生产条例》等法律法规，按照区政府授权，区应急管理局牵头成立了，区政府办公室、区公安局交巡警支队、区交通运输委和区总工会参加的重庆开州竹溪镇“1·17”一般道路交通事故调查组（以下简称调查组），并邀请区纪委监委机关和区检察院对事故调查过程进行监督。事故调查工作坚持“科学严谨、依法依规、实事求是、注重实效”和“四不放过”的原则，通过现场勘验、调查取证、检测鉴定、查阅资料、谈话问询等，查明了事故经过、发生原因、人员伤亡情况和直接经济损失，认定了事故性质以及事故单位和相关人员的责任，总结分析了事故主要教训，提出了防范整改的措施建议。</w:t>
      </w:r>
    </w:p>
    <w:p>
      <w:pPr>
        <w:spacing w:line="360" w:lineRule="auto" w:before="60" w:after="60"/>
        <w:ind w:firstLine="480"/>
      </w:pPr>
      <w:r>
        <w:t xml:space="preserve">经调查认定，该起事故是一起因驾驶人未充分观察道路情况确保行车安全导致的一般生产安全责任事故。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冯*国。渝D55**8重型特殊结构货车驾驶人，男，汉族，公民身份号码512222*****7X，住址重庆市开州区中和镇新义村*组**号，持A2E类机动车驾驶证，驾驶证在有效期内。</w:t>
      </w:r>
    </w:p>
    <w:p>
      <w:pPr>
        <w:spacing w:line="360" w:lineRule="auto" w:before="60" w:after="60"/>
        <w:ind w:firstLine="480"/>
      </w:pPr>
      <w:r>
        <w:t xml:space="preserve">（二）事故车辆基本情况</w:t>
      </w:r>
    </w:p>
    <w:p>
      <w:pPr>
        <w:spacing w:line="360" w:lineRule="auto" w:before="60" w:after="60"/>
        <w:ind w:firstLine="480"/>
      </w:pPr>
      <w:r>
        <w:t xml:space="preserve">渝D55**8重型特殊结构货车。中联牌，车辆识别代码：LZZPBXNA1HJ089859；发动机号：170607801927；初次登记日期：2018年3月16日；检验有效期：2024年3月31日；车辆所有人：重庆市开州区三逸混凝土有限公司；登记住所：重庆市开州区竹溪镇平溪村2社；交强险投保公司：太平洋财产保险股份有限公司。</w:t>
      </w:r>
    </w:p>
    <w:p>
      <w:pPr>
        <w:spacing w:line="360" w:lineRule="auto" w:before="60" w:after="60"/>
        <w:ind w:firstLine="480"/>
      </w:pPr>
      <w:r>
        <w:t xml:space="preserve">经重庆市鑫道司法鉴定中心鉴定（渝鑫技术鉴字〔2024〕T2-021号），该车灯光信号有效，转向有效，行驶系统、传动系统工况正常无故障；驻车制动有效、行车制动有效。</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省道206线122公里600米路段（竹溪场镇），道路呈东西走向，东往正安街道方向，西往临江镇方向，该路段为平直路段，道路两侧为居民房屋，双向车道，事故路段道路中心为单黄实线，设有人行横道，两侧设有非机动车道，该路段为机非分离式交通。</w:t>
      </w:r>
    </w:p>
    <w:p>
      <w:pPr>
        <w:spacing w:line="360" w:lineRule="auto" w:before="60" w:after="60"/>
        <w:ind w:firstLine="480"/>
      </w:pPr>
      <w:r>
        <w:t xml:space="preserve">（四）事故有关单位情况</w:t>
      </w:r>
    </w:p>
    <w:p>
      <w:pPr>
        <w:spacing w:line="360" w:lineRule="auto" w:before="60" w:after="60"/>
        <w:ind w:firstLine="480"/>
      </w:pPr>
      <w:r>
        <w:t xml:space="preserve">重庆市开州区三逸混凝土有限公司。统一社会信用代码915002******X49，类型：有限责任公司；法定代表人：何*华；公司住所：重庆市开州区竹溪镇平溪村2社；成立日期：2017年4月27日；营业期限：2017年4月27日至永久；经营范围：商品混凝土生产加工及销售；砂石、水泥购销；PC预制构建生产加工、销售及安装；建筑材料销售；道路普通货运。（依法须经批准的项目，经相关部门批准后方可开展经营活动）道路运输经营许可证：渝交运管许可字500234015919号；经营范围：普通货运；证件有效期：2022年9月22日至2026年9月22日。</w:t>
      </w:r>
    </w:p>
    <w:p>
      <w:pPr>
        <w:spacing w:line="360" w:lineRule="auto" w:before="60" w:after="60"/>
        <w:ind w:firstLine="480"/>
      </w:pPr>
      <w:r>
        <w:t xml:space="preserve">（五）死者基本情况</w:t>
      </w:r>
    </w:p>
    <w:p>
      <w:pPr>
        <w:spacing w:line="360" w:lineRule="auto" w:before="60" w:after="60"/>
        <w:ind w:firstLine="480"/>
      </w:pPr>
      <w:r>
        <w:t xml:space="preserve">王*奎。行人，女，汉族，公民身份证号51222219*****04，住址重庆市开州区竹溪镇灵泉村*组*号附*号。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2024年1月17日10时29分许，冯*国持A2E类机动车驾驶证，驾驶渝D55**8重型特殊结构货车沿省道206线行驶，当车行驶至重庆市开州区省道206线122公里600米路段（竹溪场镇），遇行人王*奎沿车行方向从右至左横过人行横道，因冯*国驾驶机动车行经人行横道停车让行再次起步时未充分观察车前行人横过情况，致渝D55**8重型特殊结构货车刮撞并碾压王*奎，造成王*奎受伤经抢救无效于2024年1月19日死亡的道路交通事故。</w:t>
      </w:r>
    </w:p>
    <w:p>
      <w:pPr>
        <w:spacing w:line="360" w:lineRule="auto" w:before="60" w:after="60"/>
        <w:ind w:firstLine="480"/>
      </w:pPr>
      <w:r>
        <w:t xml:space="preserve">（二）事故应急处置和情况报告</w:t>
      </w:r>
    </w:p>
    <w:p>
      <w:pPr>
        <w:spacing w:line="360" w:lineRule="auto" w:before="60" w:after="60"/>
        <w:ind w:firstLine="480"/>
      </w:pPr>
      <w:r>
        <w:t xml:space="preserve">事故发生后，冯*国紧急将车停下并打开了应急灯，立即下车查看了王*奎的情况。接着拨打了120和110，然后联系了重庆市开州区三逸混凝土有限公司相关负责人。120车将王*奎送至医院，经抢救无效于2024年1月19日死亡。民警到达现场后，对事故现场进行了勘查，通知冯*国到开州区公安局交巡警支队接受调查。</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本次事故造成1人死亡，直接经济损失约27万。目前赔付已到位，死者家属情绪稳定，无重大舆情发生，无不稳定因素。</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当事人冯*国驾驶机动车未充分观察道路情况确保行车安全，是造成本次事故的直接原因。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505400120240000010号）责任认定“当事人冯*国承担本次交通事故的全部责任”。冯*国驾驶渝D55**8重型特殊结构货车进行货运工作，属道路运输行为，故本次事故具有道路交通事故和生产安全事故的双重属性。按照《生产安全事故报告和调查处理条例》（国务院令第493号）规定，此次事故等级属于一般事故。综合分析引发本次事故的各种原因，调查认定，该起事故为道路运输中的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（一）对事故责任者的处理建议</w:t>
      </w:r>
    </w:p>
    <w:p>
      <w:pPr>
        <w:spacing w:line="360" w:lineRule="auto" w:before="60" w:after="60"/>
        <w:ind w:firstLine="480"/>
      </w:pPr>
      <w:r>
        <w:t xml:space="preserve">冯*国。驾驶渝D55**8重型特殊结构货车，未充分观察道路情况确保行车安全，造成事故。其行为违反了《中华人民共和国道路交通安全法》第二十二条第一款之规定。冯*国是本次道路交通事故的全部责任人，承担本次道路交通事故的全部责任。依据《中华人民共和国刑法》第一百三十三条之规定，建议司法机关追究其刑事责任。</w:t>
      </w:r>
    </w:p>
    <w:p>
      <w:pPr>
        <w:spacing w:line="360" w:lineRule="auto" w:before="60" w:after="60"/>
        <w:ind w:firstLine="480"/>
      </w:pPr>
      <w:r>
        <w:t xml:space="preserve">（二）建议不予处理的单位</w:t>
      </w:r>
    </w:p>
    <w:p>
      <w:pPr>
        <w:spacing w:line="360" w:lineRule="auto" w:before="60" w:after="60"/>
        <w:ind w:firstLine="480"/>
      </w:pPr>
      <w:r>
        <w:t xml:space="preserve">重庆市开州区三逸混凝土有限公司。系本次事故道路运输主体企业。经调查，重庆市开州区三逸混凝土有限公司资质齐全有效，配有安全管理人员设有安全管理负责人，设有安全管理科室，建立了安全生产和岗位责任制度、安全教育培训制度、路检路查制度、隐患排查制度等。对冯*国等驾驶员进行了岗前安全教育培训并考试，合格后方上岗；经抽查重庆市开州区三逸混凝土有限公司2023年10月至2024年1月17日的资料：1．每月召开了从业人员安全例会，对不能参加例会的人员通过微信群进行了传达学习，2024年1月16日（事故发生前一天），邀请了区交巡警支队临江大队进行道路交通安全宣传；2．按要求每月组织驾驶员在“驾运宝”平台上开展了安全学习；3．按制度开展了每月不低于四次的路检路查；4．对所属车辆开展了日周月隐患排查；5．制定并落实了二级维护要求，渝D55**8重型特殊结构货车最近一次二级维护是2023年12月25日，符合相关规定；6．按要求落实了车辆GPS监管，对存在超速、疲劳驾驶等行为进行了处罚，事故发生时，冯*国驾驶的渝D55**8重型特殊结构货车GPS运行正常且显示无疲劳驾驶、超速行驶情况。</w:t>
      </w:r>
    </w:p>
    <w:p>
      <w:pPr>
        <w:spacing w:line="360" w:lineRule="auto" w:before="60" w:after="60"/>
        <w:ind w:firstLine="480"/>
      </w:pPr>
      <w:r>
        <w:t xml:space="preserve">冯*国驾驶机动车未充分观察道路情况确保行车安全发生事故，该事故的发生与重庆市开州区三逸混凝土有限公司无直接因果关系。调查未发现，重庆市开州区三逸混凝土有限公司在本次事故中存在违法行为，故建议不予行政处罚，交由区交通运输委处理。</w:t>
      </w:r>
    </w:p>
    <w:p>
      <w:pPr>
        <w:spacing w:line="360" w:lineRule="auto" w:before="60" w:after="60"/>
        <w:ind w:firstLine="480"/>
      </w:pPr>
      <w:r>
        <w:t xml:space="preserve">（三）相关部门履职情况</w:t>
      </w:r>
    </w:p>
    <w:p>
      <w:pPr>
        <w:spacing w:line="360" w:lineRule="auto" w:before="60" w:after="60"/>
        <w:ind w:firstLine="480"/>
      </w:pPr>
      <w:r>
        <w:t xml:space="preserve">1．区交通运输委。区道路运输事务中心制定了2024年度道路运输行业安全监督检查方案和计划安排表，2023年5月17日对重庆市开州区三逸混凝土有限公司进行了现场安全督导，下发了督导意见。本次事故发生后，区道路运输事务中心对重庆市开州区三逸混凝土有限公司开展安全约谈和监督检查，指出了公司存在的问题，提出了整改要求，重庆市开州区三逸混凝土有限公司就提出的问题进行了整改回复。区交通运输综合行政执法支队制定了2024年度安全生产监督检查计划，每月均组织召开了安全例会调查认定，根据计划开展了执法检查。2023年6月7日对重庆市开州区三逸混凝土有限公司进行了日常检查，指出了存在的问题，于2023年6月15日对公司整改情况进行了验收。综上所述，区交通运输委履职情况良好。</w:t>
      </w:r>
    </w:p>
    <w:p>
      <w:pPr>
        <w:spacing w:line="360" w:lineRule="auto" w:before="60" w:after="60"/>
        <w:ind w:firstLine="480"/>
      </w:pPr>
      <w:r>
        <w:t xml:space="preserve">2．区交巡警支队临江大队。制定了年度道路交通安全执法计划，按照计划要求开展了检查，安排并落实了每日巡线勤务表。经提取临江大队2023年10月至2024年1月的资料：临江大队每天均上路进行了检查，对发现的违法行为进行了处罚；排查上报道路隐患3处；开展了交通安全宣传，于2024年1月16日（事故发生前一天）走进重庆市开州区三逸混凝土有限公司组织了“道路交通宣传进（三逸）”宣讲活动；在日常的路检路查中，对过往辖区的货车开展过专门检查和安全教育警示，完成了检查计划任务。综上所述，区交巡警支队临江大队履职情况良好。</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为了从本次事故中深刻吸取教训，避免和预防类似事故再次发生，针对本次事故特点，建议如下：</w:t>
      </w:r>
    </w:p>
    <w:p>
      <w:pPr>
        <w:spacing w:line="360" w:lineRule="auto" w:before="60" w:after="60"/>
        <w:ind w:firstLine="480"/>
      </w:pPr>
      <w:r>
        <w:t xml:space="preserve">（一）进一步严格落实企业安全生产主体责任</w:t>
      </w:r>
    </w:p>
    <w:p>
      <w:pPr>
        <w:spacing w:line="360" w:lineRule="auto" w:before="60" w:after="60"/>
        <w:ind w:firstLine="480"/>
      </w:pPr>
      <w:r>
        <w:t xml:space="preserve">重庆市开州区三逸混凝土有限公司要严格落实企业主体责任，积极主动做好善后事宜，进一步提高全体驾驶员的行车安全意识；督促驾驶员严格遵守各项法律法规确保行车安全；每月开展路检路查，并加强对驾驶员违法行为的监管，对发现的违法行为及时制止，预防事故的发生。</w:t>
      </w:r>
    </w:p>
    <w:p>
      <w:pPr>
        <w:spacing w:line="360" w:lineRule="auto" w:before="60" w:after="60"/>
        <w:ind w:firstLine="480"/>
      </w:pPr>
      <w:r>
        <w:t xml:space="preserve">（二）进一步加强货运企业安全生产监管力度</w:t>
      </w:r>
    </w:p>
    <w:p>
      <w:pPr>
        <w:spacing w:line="360" w:lineRule="auto" w:before="60" w:after="60"/>
        <w:ind w:firstLine="480"/>
      </w:pPr>
      <w:r>
        <w:t xml:space="preserve">针对普通货运企业的重点检查、执法，不仅将事故多发频发，还应将同类违法行为反复发生等因素作综合考量。要将日常检查、行政处罚、整改复查的执法检查，实现闭环管理。</w:t>
      </w:r>
    </w:p>
    <w:p>
      <w:pPr>
        <w:spacing w:line="360" w:lineRule="auto" w:before="60" w:after="60"/>
        <w:ind w:firstLine="480"/>
      </w:pPr>
      <w:r>
        <w:t xml:space="preserve">（三）进一步加强道路交通安全管控力度</w:t>
      </w:r>
    </w:p>
    <w:p>
      <w:pPr>
        <w:spacing w:line="360" w:lineRule="auto" w:before="60" w:after="60"/>
        <w:ind w:firstLine="480"/>
      </w:pPr>
      <w:r>
        <w:t xml:space="preserve">强化宣传、营造浓厚氛围，结合全区道路交通安全工作特点，充分发挥违法处理、事故处理等服务窗口阵地宣传作用，结合典型事故案例、突出违法行为进行宣传，让驾驶员充分认识到违反道路交通法规的危险性和严重性，促使其进一步树立正确交通理念，确保安全行车和文明驾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重庆市开州区人民政府事故调查组</w:t>
      </w:r>
    </w:p>
    <w:p>
      <w:pPr>
        <w:spacing w:line="360" w:lineRule="auto" w:before="60" w:after="60"/>
        <w:ind w:firstLine="480"/>
      </w:pPr>
      <w:r>
        <w:t xml:space="preserve">2024年10月28日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