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重庆市大足区应急管理局2023年事故调查评估报告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原文链接：https://www.dazu.gov.cn/qzfbm/qyjj/zwgk_53321/fdzdgknr_53323/yjgl/ydqk/202411/t20241112_13788804.html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发布时间：2024-11-12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