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大兴采育煤科院北京分公司“11·4”一般物体打击事故调查报告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来源：北京市大兴区应急管理局　北京市大兴区应急管理局·事故调查报告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原文链接：https://www.bjdx.gov.cn/bjsdxqrmzf/zwfw/zdly/aqscjg/2226900/index.html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发布时间：2025-03-14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网站首页 &gt; 详情页 </w:t>
      </w:r>
    </w:p>
    <w:p>
      <w:pPr>
        <w:spacing w:line="360" w:lineRule="auto" w:before="60" w:after="60"/>
        <w:ind w:firstLine="480"/>
      </w:pPr>
      <w:r>
        <w:t xml:space="preserve"> 网站首页 &gt; 政务公开 &gt; 重点领域信息公开 &gt; 安全生产监管 </w:t>
      </w:r>
    </w:p>
    <w:p>
      <w:pPr>
        <w:pStyle w:val="Heading2"/>
      </w:pPr>
      <w:r>
        <w:t xml:space="preserve">大兴采育煤科院北京分公司“11·4”一般物体打击事故调查报告</w:t>
      </w:r>
    </w:p>
    <w:p/>
    <w:p>
      <w:pPr>
        <w:spacing w:line="360" w:lineRule="auto" w:before="60" w:after="60"/>
        <w:ind w:firstLine="480"/>
      </w:pPr>
      <w:r>
        <w:t xml:space="preserve"> 来源：区应急局 日期：2025-03-14 17:37 打印 【字体：大中小】 </w:t>
      </w:r>
    </w:p>
    <w:p>
      <w:pPr>
        <w:spacing w:line="360" w:lineRule="auto" w:before="60" w:after="60"/>
        <w:ind w:firstLine="480"/>
      </w:pPr>
      <w:r>
        <w:t xml:space="preserve">大兴采育煤科院北京分公司“11·4”一般物体打击事故调查报告.pdf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 【关闭当前页面】 </w:t>
      </w:r>
    </w:p>
    <w:p>
      <w:pPr>
        <w:spacing w:line="360" w:lineRule="auto" w:before="60" w:after="60"/>
        <w:ind w:firstLine="480"/>
      </w:pPr>
      <w:r>
        <w:t xml:space="preserve">';
		if ($(this).parents("p").length == 1) {
			$(this).parents("p").before(newVideo);
			$(this).parents("p").remove();
		} else {
			$(this).before(newVideo);
			$(this).remove();
		}
	}
})
var ewmInfolink = jQuery.trim(window.location.href);
var ewmTitle = jQuery.trim('大兴采育煤科院北京分公司“11·4”一般物体打击事故调查报告');
new QRCode(document.getElementById("qrcode"), ewmInfolink);
$(".ewmTxt").html('</w:t>
      </w:r>
    </w:p>
    <w:p>
      <w:pPr>
        <w:spacing w:line="360" w:lineRule="auto" w:before="60" w:after="60"/>
        <w:ind w:firstLine="480"/>
      </w:pPr>
      <w:r>
        <w:t xml:space="preserve">扫一扫在手机上打开页面</w:t>
      </w:r>
    </w:p>
    <w:p>
      <w:pPr>
        <w:spacing w:line="360" w:lineRule="auto" w:before="60" w:after="60"/>
        <w:ind w:firstLine="480"/>
      </w:pPr>
      <w:r>
        <w:t xml:space="preserve">');
function repair(i) {
	if (i &gt;= 0 &amp;&amp; i &lt;= 9) {
		return "0" + i;
	} else {
		return i;
	}
}
function getNow() {
	var myDate = new Date;
	var year = myDate.getFullYear(); //获取当前年
	var mon = repair(myDate.getMonth() + 1); //获取当前月
	var date = repair(myDate.getDate()); //获取当前日
	var h = repair(myDate.getHours()); //获取当前小时数(0-23)
	var m = repair(myDate.getMinutes()); //获取当前分钟数(0-59)
	var s = repair(myDate.getSeconds()); //获取当前秒
	var week = myDate.getDay();
	var weeks = ["星期日", "星期一", "星期二", "星期三", "星期四", "星期五", "星期六"];
	//console.log(year, mon, date, weeks[week])
	return year + "-" + mon + "-" + date + " " + h + ":" + m + ":" + s;
}
function save_history_data() {
	var history_data = [];
	if (jQuery.cookie('history_data')) {
		history_data = JSON.parse(jQuery.cookie('history_data'));
	}
	if (history_data.length &gt;= 7) {
		history_data.pop();
	}
	var json = {};
	json["title"] = jQuery.trim($("meta[name='ArticleTitle']").attr("content"));
	json["ColumnName"] = jQuery.trim($("meta[name='ColumnName']").attr("content"));
	json["url"] = jQuery.trim(window.location.href);
	json["date"] = getNow();
	history_data.unshift(json);
	var str = JSON.stringify(history_data);
	jQuery.cookie('history_data', str, { expires: 7, path: '/' });
}
save_history_data();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657350" cy="12954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