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建设综合勘察研究设计院有限公司“6·16”一般车辆伤害事故调查报告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原文链接：https://www.bjdx.gov.cn/bjsdxqrmzf/zwfw/zdly/aqscjg/2283188/index.html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建设综合勘察研究设计院有限公司“6·16”一般车辆伤害事故调查报告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日期：2025-11-28 17:36 打印 【字体：大中小】 </w:t>
      </w:r>
    </w:p>
    <w:p>
      <w:pPr>
        <w:spacing w:line="360" w:lineRule="auto" w:before="60" w:after="60"/>
        <w:ind w:firstLine="480"/>
      </w:pPr>
      <w:r>
        <w:t xml:space="preserve">建设综合勘察研究设计院有限公司“6·16”一般车辆伤害事故调查报告.pdf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jQuery.trim('建设综合勘察研究设计院有限公司“6·16”一般车辆伤害事故调查报告');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