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朝阳王四营北京华晟金源科技有限公司“6·13”一般高处坠落事故调查报告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原文链接：http://www.bjchy.gov.cn/affair/sgdc/4028805a983ab3970198c6164ec66128.html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朝阳王四营北京华晟金源科技有限公司“6·13”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6 月 13 日 12 时许，在朝阳区孛罗营西路王四营海</w:t>
      </w:r>
    </w:p>
    <w:p>
      <w:pPr>
        <w:spacing w:line="360" w:lineRule="auto" w:before="60" w:after="60"/>
        <w:ind w:firstLine="480"/>
      </w:pPr>
      <w:r>
        <w:t xml:space="preserve">鲜市场内一安装作业现场，发生一起高坠事故，造成 1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接事故报告后，区应急局、公安朝阳分局、王四营地区办事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区司法局、区人力社保局、王四营地区办事处组成生产安全事故</w:t>
      </w:r>
    </w:p>
    <w:p>
      <w:pPr>
        <w:spacing w:line="360" w:lineRule="auto" w:before="60" w:after="60"/>
        <w:ind w:firstLine="480"/>
      </w:pPr>
      <w:r>
        <w:t xml:space="preserve">调查组。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效”和“四不放过”的原则，通过现场勘查、调阅资料、调查询</w:t>
      </w:r>
    </w:p>
    <w:p>
      <w:pPr>
        <w:spacing w:line="360" w:lineRule="auto" w:before="60" w:after="60"/>
        <w:ind w:firstLine="480"/>
      </w:pPr>
      <w:r>
        <w:t xml:space="preserve">问和调取监控视频，查明了事故经过和原因，认定了事故性质和</w:t>
      </w:r>
    </w:p>
    <w:p>
      <w:pPr>
        <w:spacing w:line="360" w:lineRule="auto" w:before="60" w:after="60"/>
        <w:ind w:firstLine="480"/>
      </w:pPr>
      <w:r>
        <w:t xml:space="preserve">责任，提出了对事故责任单位和人员的处理建议，并提出了整改</w:t>
      </w:r>
    </w:p>
    <w:p>
      <w:pPr>
        <w:spacing w:line="360" w:lineRule="auto" w:before="60" w:after="60"/>
        <w:ind w:firstLine="480"/>
      </w:pPr>
      <w:r>
        <w:t xml:space="preserve">和防范措施。</w:t>
      </w:r>
    </w:p>
    <w:p>
      <w:pPr>
        <w:spacing w:line="360" w:lineRule="auto" w:before="60" w:after="60"/>
        <w:ind w:firstLine="480"/>
      </w:pPr>
      <w:r>
        <w:t xml:space="preserve">经调查认定，朝阳王四营北京华晟金源科技有限公司“6·13”</w:t>
      </w:r>
    </w:p>
    <w:p>
      <w:pPr>
        <w:spacing w:line="360" w:lineRule="auto" w:before="60" w:after="60"/>
        <w:ind w:firstLine="480"/>
      </w:pPr>
      <w:r>
        <w:t xml:space="preserve">一般高处坠落事故是一起因安全生产主体责任未落实，安全教育</w:t>
      </w:r>
    </w:p>
    <w:p>
      <w:pPr>
        <w:spacing w:line="360" w:lineRule="auto" w:before="60" w:after="60"/>
        <w:ind w:firstLine="480"/>
      </w:pPr>
      <w:r>
        <w:t xml:space="preserve">和培训缺失造成的生产安全责任事故。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1.北京华晟金源科技有限公司（以下简称“华晟公司”），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杨 * 生 ， 统 一 社 会 信 用 代 码 ：</w:t>
      </w:r>
    </w:p>
    <w:p>
      <w:pPr>
        <w:spacing w:line="360" w:lineRule="auto" w:before="60" w:after="60"/>
        <w:ind w:firstLine="480"/>
      </w:pPr>
      <w:r>
        <w:t xml:space="preserve">91110108MA003QLE25，公司类型为有限责任公司（自然人独</w:t>
      </w:r>
    </w:p>
    <w:p>
      <w:pPr>
        <w:spacing w:line="360" w:lineRule="auto" w:before="60" w:after="60"/>
        <w:ind w:firstLine="480"/>
      </w:pPr>
      <w:r>
        <w:t xml:space="preserve">资）。注册地址为北京市海淀区西四环北路 158 号 1 幢七层 367</w:t>
      </w:r>
    </w:p>
    <w:p>
      <w:pPr>
        <w:spacing w:line="360" w:lineRule="auto" w:before="60" w:after="60"/>
        <w:ind w:firstLine="480"/>
      </w:pPr>
      <w:r>
        <w:t xml:space="preserve">号。经营范围：技术服务、技术开发、技术咨询等。</w:t>
      </w:r>
    </w:p>
    <w:p>
      <w:pPr>
        <w:spacing w:line="360" w:lineRule="auto" w:before="60" w:after="60"/>
        <w:ind w:firstLine="480"/>
      </w:pPr>
      <w:r>
        <w:t xml:space="preserve">2.北京亿豪通商业管理有限公司（以下简称“亿豪通公司”），</w:t>
      </w:r>
    </w:p>
    <w:p>
      <w:pPr>
        <w:spacing w:line="360" w:lineRule="auto" w:before="60" w:after="60"/>
        <w:ind w:firstLine="480"/>
      </w:pPr>
      <w:r>
        <w:t xml:space="preserve">法 定 代 表 人 徐 * 、 总 经 理 李 * 龙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91110105MAD3PC8L5H，公司类型为有限责任公司（自然人投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资或控股）。注册地址为北京市朝阳区王四营乡王四营村 399 号</w:t>
      </w:r>
    </w:p>
    <w:p>
      <w:pPr>
        <w:spacing w:line="360" w:lineRule="auto" w:before="60" w:after="60"/>
        <w:ind w:firstLine="480"/>
      </w:pPr>
      <w:r>
        <w:t xml:space="preserve">B 栋二层 002 室。经营范围：商业综合体管理服务；水产品批发；</w:t>
      </w:r>
    </w:p>
    <w:p>
      <w:pPr>
        <w:spacing w:line="360" w:lineRule="auto" w:before="60" w:after="60"/>
        <w:ind w:firstLine="480"/>
      </w:pPr>
      <w:r>
        <w:t xml:space="preserve">水产品零售等。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1.北京王四营鲜活水产品有限公司（以下简称“王四营水产</w:t>
      </w:r>
    </w:p>
    <w:p>
      <w:pPr>
        <w:spacing w:line="360" w:lineRule="auto" w:before="60" w:after="60"/>
        <w:ind w:firstLine="480"/>
      </w:pPr>
      <w:r>
        <w:t xml:space="preserve">品 公 司 ” ） ， 法 定 代 表 人 王 *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91110105MACM9MFM31，公司类型为有限责任公司（法人独</w:t>
      </w:r>
    </w:p>
    <w:p>
      <w:pPr>
        <w:spacing w:line="360" w:lineRule="auto" w:before="60" w:after="60"/>
        <w:ind w:firstLine="480"/>
      </w:pPr>
      <w:r>
        <w:t xml:space="preserve">资）。注册地址为北京市朝阳区王四营乡王四营村 399 号 B 栋</w:t>
      </w:r>
    </w:p>
    <w:p>
      <w:pPr>
        <w:spacing w:line="360" w:lineRule="auto" w:before="60" w:after="60"/>
        <w:ind w:firstLine="480"/>
      </w:pPr>
      <w:r>
        <w:t xml:space="preserve">二层 001 室。经营范围：水产品批发；水产品零售等。</w:t>
      </w:r>
    </w:p>
    <w:p>
      <w:pPr>
        <w:spacing w:line="360" w:lineRule="auto" w:before="60" w:after="60"/>
        <w:ind w:firstLine="480"/>
      </w:pPr>
      <w:r>
        <w:t xml:space="preserve">（三）事发市场基本情况</w:t>
      </w:r>
    </w:p>
    <w:p>
      <w:pPr>
        <w:spacing w:line="360" w:lineRule="auto" w:before="60" w:after="60"/>
        <w:ind w:firstLine="480"/>
      </w:pPr>
      <w:r>
        <w:t xml:space="preserve">事发市场为位于北京市朝阳区王四营乡王四营村 399 号的</w:t>
      </w:r>
    </w:p>
    <w:p>
      <w:pPr>
        <w:spacing w:line="360" w:lineRule="auto" w:before="60" w:after="60"/>
        <w:ind w:firstLine="480"/>
      </w:pPr>
      <w:r>
        <w:t xml:space="preserve">王四营海鲜市场（以下简称“市场”）。市场占地面积 74.4 亩，</w:t>
      </w:r>
    </w:p>
    <w:p>
      <w:pPr>
        <w:spacing w:line="360" w:lineRule="auto" w:before="60" w:after="60"/>
        <w:ind w:firstLine="480"/>
      </w:pPr>
      <w:r>
        <w:t xml:space="preserve">市场内建筑面积 30350.25 平方米，产权方为王四营水产品公司。</w:t>
      </w:r>
    </w:p>
    <w:p>
      <w:pPr>
        <w:spacing w:line="360" w:lineRule="auto" w:before="60" w:after="60"/>
        <w:ind w:firstLine="480"/>
      </w:pPr>
      <w:r>
        <w:t xml:space="preserve">2024 年 4 月 11 日，王四营水产品公司与亿豪通公司签订《委托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经营管理协议》，约定由亿豪通公司负责市场全部经营管理工作，</w:t>
      </w:r>
    </w:p>
    <w:p>
      <w:pPr>
        <w:spacing w:line="360" w:lineRule="auto" w:before="60" w:after="60"/>
        <w:ind w:firstLine="480"/>
      </w:pPr>
      <w:r>
        <w:t xml:space="preserve">并负责市场内装修、改造、维修等工作及其费用支出。</w:t>
      </w:r>
    </w:p>
    <w:p>
      <w:pPr>
        <w:spacing w:line="360" w:lineRule="auto" w:before="60" w:after="60"/>
        <w:ind w:firstLine="480"/>
      </w:pPr>
      <w:r>
        <w:t xml:space="preserve">（四）事发项目基本情况</w:t>
      </w:r>
    </w:p>
    <w:p>
      <w:pPr>
        <w:spacing w:line="360" w:lineRule="auto" w:before="60" w:after="60"/>
        <w:ind w:firstLine="480"/>
      </w:pPr>
      <w:r>
        <w:t xml:space="preserve">事发项目为北京王四营海鲜广场北门水车广场网络改造项</w:t>
      </w:r>
    </w:p>
    <w:p>
      <w:pPr>
        <w:spacing w:line="360" w:lineRule="auto" w:before="60" w:after="60"/>
        <w:ind w:firstLine="480"/>
      </w:pPr>
      <w:r>
        <w:t xml:space="preserve">目，项目委托方为亿豪通公司，施工方为华晟公司，项目金额</w:t>
      </w:r>
    </w:p>
    <w:p>
      <w:pPr>
        <w:spacing w:line="360" w:lineRule="auto" w:before="60" w:after="60"/>
        <w:ind w:firstLine="480"/>
      </w:pPr>
      <w:r>
        <w:t xml:space="preserve">3.2 万元。项目内容为对市场内水车广场的网络、光缆等系统进</w:t>
      </w:r>
    </w:p>
    <w:p>
      <w:pPr>
        <w:spacing w:line="360" w:lineRule="auto" w:before="60" w:after="60"/>
        <w:ind w:firstLine="480"/>
      </w:pPr>
      <w:r>
        <w:t xml:space="preserve">行改造升级，于 2025 年 5 月 15 日开始施工，拟于 6 月 15 日完</w:t>
      </w:r>
    </w:p>
    <w:p>
      <w:pPr>
        <w:spacing w:line="360" w:lineRule="auto" w:before="60" w:after="60"/>
        <w:ind w:firstLine="480"/>
      </w:pPr>
      <w:r>
        <w:t xml:space="preserve">成改造。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6 月 13 日 8 时许，华晟公司安排聂*旺、魏*玉在市</w:t>
      </w:r>
    </w:p>
    <w:p>
      <w:pPr>
        <w:spacing w:line="360" w:lineRule="auto" w:before="60" w:after="60"/>
        <w:ind w:firstLine="480"/>
      </w:pPr>
      <w:r>
        <w:t xml:space="preserve">场内的水车广场西侧围墙上进行光缆维修和仿古装饰板安装工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12 时 0 分 15 秒，魏*玉在使用人字梯进行作业时不慎跌落</w:t>
      </w:r>
    </w:p>
    <w:p>
      <w:pPr>
        <w:spacing w:line="360" w:lineRule="auto" w:before="60" w:after="60"/>
        <w:ind w:firstLine="480"/>
      </w:pPr>
      <w:r>
        <w:t xml:space="preserve">至地面。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事故发生后，现场人员立即拨打“120”急救电话，并将魏*</w:t>
      </w:r>
    </w:p>
    <w:p>
      <w:pPr>
        <w:spacing w:line="360" w:lineRule="auto" w:before="60" w:after="60"/>
        <w:ind w:firstLine="480"/>
      </w:pPr>
      <w:r>
        <w:t xml:space="preserve">玉送往北京大望路急诊抢救医院进行抢救。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事发现场位于市场内的水车广场西墙处。该墙长约 200 米，</w:t>
      </w:r>
    </w:p>
    <w:p>
      <w:pPr>
        <w:spacing w:line="360" w:lineRule="auto" w:before="60" w:after="60"/>
        <w:ind w:firstLine="480"/>
      </w:pPr>
      <w:r>
        <w:t xml:space="preserve">高约 2.5 米，宽约 0.4 米；墙上铺设有多条通信光缆；距墙北端</w:t>
      </w:r>
    </w:p>
    <w:p>
      <w:pPr>
        <w:spacing w:line="360" w:lineRule="auto" w:before="60" w:after="60"/>
        <w:ind w:firstLine="480"/>
      </w:pPr>
      <w:r>
        <w:t xml:space="preserve">约 120 米处的墙边设有一个高约 2.3 米的木质爬梯，其上方的仿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古装饰板尚未安装完成。经调取监控查明，事发时魏*玉坠落高</w:t>
      </w:r>
    </w:p>
    <w:p>
      <w:pPr>
        <w:spacing w:line="360" w:lineRule="auto" w:before="60" w:after="60"/>
        <w:ind w:firstLine="480"/>
      </w:pPr>
      <w:r>
        <w:t xml:space="preserve">度约 1.3 米。</w:t>
      </w:r>
    </w:p>
    <w:p>
      <w:pPr>
        <w:spacing w:line="360" w:lineRule="auto" w:before="60" w:after="60"/>
        <w:ind w:firstLine="480"/>
      </w:pPr>
      <w:r>
        <w:t xml:space="preserve">图 1 墙上的仿古装饰板 图 2 魏*玉坠落瞬间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事故造成1人受伤。伤者为魏*玉，男，71岁，山东人，华晟</w:t>
      </w:r>
    </w:p>
    <w:p>
      <w:pPr>
        <w:spacing w:line="360" w:lineRule="auto" w:before="60" w:after="60"/>
        <w:ind w:firstLine="480"/>
      </w:pPr>
      <w:r>
        <w:t xml:space="preserve">公司作业人员，经北京大望路急诊抢救医院诊断为：特重型颅脑</w:t>
      </w:r>
    </w:p>
    <w:p>
      <w:pPr>
        <w:spacing w:line="360" w:lineRule="auto" w:before="60" w:after="60"/>
        <w:ind w:firstLine="480"/>
      </w:pPr>
      <w:r>
        <w:t xml:space="preserve">损伤；硬膜下血肿；脑挫裂伤；创伤性蛛网膜下腔出血；左侧耳</w:t>
      </w:r>
    </w:p>
    <w:p>
      <w:pPr>
        <w:spacing w:line="360" w:lineRule="auto" w:before="60" w:after="60"/>
        <w:ind w:firstLine="480"/>
      </w:pPr>
      <w:r>
        <w:t xml:space="preserve">漏；颅骨骨折。魏*玉伤情符合重伤标准[1]。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事故发生后，华晟公司、亿豪通公司、王四营水产品公司立</w:t>
      </w:r>
    </w:p>
    <w:p>
      <w:pPr>
        <w:spacing w:line="360" w:lineRule="auto" w:before="60" w:after="60"/>
        <w:ind w:firstLine="480"/>
      </w:pPr>
      <w:r>
        <w:t xml:space="preserve">即组织人员施救，对现场进行了封锁保护，同时向区政府相关部</w:t>
      </w:r>
    </w:p>
    <w:p>
      <w:pPr>
        <w:spacing w:line="360" w:lineRule="auto" w:before="60" w:after="60"/>
        <w:ind w:firstLine="480"/>
      </w:pPr>
      <w:r>
        <w:t xml:space="preserve">门报告了事故情况。区政府各相关部门在应急救援过程中，应急</w:t>
      </w:r>
    </w:p>
    <w:p>
      <w:pPr>
        <w:spacing w:line="360" w:lineRule="auto" w:before="60" w:after="60"/>
        <w:ind w:firstLine="480"/>
      </w:pPr>
      <w:r>
        <w:t xml:space="preserve">[1] 事故伤害损失工作日标准（GB/T 15499-1995）:9.9.3脑挫裂伤，蛛网膜下出血和颅骨骨折、9.10重型颅脑</w:t>
      </w:r>
    </w:p>
    <w:p>
      <w:pPr>
        <w:spacing w:line="360" w:lineRule="auto" w:before="60" w:after="60"/>
        <w:ind w:firstLine="480"/>
      </w:pPr>
      <w:r>
        <w:t xml:space="preserve">损伤、9.10.1.2硬脑膜下水肿需手术清除者。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值守到位，应急响应迅速，信息报送渠道通畅，信息流转及时有</w:t>
      </w:r>
    </w:p>
    <w:p>
      <w:pPr>
        <w:spacing w:line="360" w:lineRule="auto" w:before="60" w:after="60"/>
        <w:ind w:firstLine="480"/>
      </w:pPr>
      <w:r>
        <w:t xml:space="preserve">效，现场救援处置措施得当，对事故信息和舆情进行了有效的管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综合相关调查结论，认定本起事故直接原因是：魏*玉在作</w:t>
      </w:r>
    </w:p>
    <w:p>
      <w:pPr>
        <w:spacing w:line="360" w:lineRule="auto" w:before="60" w:after="60"/>
        <w:ind w:firstLine="480"/>
      </w:pPr>
      <w:r>
        <w:t xml:space="preserve">业时未注意自身安全，不慎失稳从爬梯上跌落后受伤。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魏*玉站在爬梯上进行仿古装饰板安装作业时，未保持重心</w:t>
      </w:r>
    </w:p>
    <w:p>
      <w:pPr>
        <w:spacing w:line="360" w:lineRule="auto" w:before="60" w:after="60"/>
        <w:ind w:firstLine="480"/>
      </w:pPr>
      <w:r>
        <w:t xml:space="preserve">居中，导致身体过度外倾，失稳跌落至地面受伤。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1.安全生产主体责任未落实。华晟公司未制定仿古装饰板安</w:t>
      </w:r>
    </w:p>
    <w:p>
      <w:pPr>
        <w:spacing w:line="360" w:lineRule="auto" w:before="60" w:after="60"/>
        <w:ind w:firstLine="480"/>
      </w:pPr>
      <w:r>
        <w:t xml:space="preserve">装、光缆维修方案和安全操作规程[2]。亿豪通公司未审查仿古装</w:t>
      </w:r>
    </w:p>
    <w:p>
      <w:pPr>
        <w:spacing w:line="360" w:lineRule="auto" w:before="60" w:after="60"/>
        <w:ind w:firstLine="480"/>
      </w:pPr>
      <w:r>
        <w:t xml:space="preserve">饰板安装、光缆维修方案和相关安全操作规程；未对华晟公司所</w:t>
      </w:r>
    </w:p>
    <w:p>
      <w:pPr>
        <w:spacing w:line="360" w:lineRule="auto" w:before="60" w:after="60"/>
        <w:ind w:firstLine="480"/>
      </w:pPr>
      <w:r>
        <w:t xml:space="preserve">聘用的作业人员情况进行安全检查，未将华晟公司的安全生产工</w:t>
      </w:r>
    </w:p>
    <w:p>
      <w:pPr>
        <w:spacing w:line="360" w:lineRule="auto" w:before="60" w:after="60"/>
        <w:ind w:firstLine="480"/>
      </w:pPr>
      <w:r>
        <w:t xml:space="preserve">作纳入统一协调、管理[3]。</w:t>
      </w:r>
    </w:p>
    <w:p>
      <w:pPr>
        <w:spacing w:line="360" w:lineRule="auto" w:before="60" w:after="60"/>
        <w:ind w:firstLine="480"/>
      </w:pPr>
      <w:r>
        <w:t xml:space="preserve">2.安全生产教育和培训不到位。华晟公司未对魏*玉进行安</w:t>
      </w:r>
    </w:p>
    <w:p>
      <w:pPr>
        <w:spacing w:line="360" w:lineRule="auto" w:before="60" w:after="60"/>
        <w:ind w:firstLine="480"/>
      </w:pPr>
      <w:r>
        <w:t xml:space="preserve">全生产教育和培训[4]，未保证其具备必要的安全生产知识，致使</w:t>
      </w:r>
    </w:p>
    <w:p>
      <w:pPr>
        <w:spacing w:line="360" w:lineRule="auto" w:before="60" w:after="60"/>
        <w:ind w:firstLine="480"/>
      </w:pPr>
      <w:r>
        <w:t xml:space="preserve">[2] 《北京市生产经营单位安全生产主体责任规定》第八条：生产经营单位应当依照法律、法规、规章和国家标</w:t>
      </w:r>
    </w:p>
    <w:p>
      <w:pPr>
        <w:spacing w:line="360" w:lineRule="auto" w:before="60" w:after="60"/>
        <w:ind w:firstLine="480"/>
      </w:pPr>
      <w:r>
        <w:t xml:space="preserve">准、行业标准，结合工艺流程、技术设备特点以及原辅料危险性等情况，制定安全操作规程。安全操作规程应当</w:t>
      </w:r>
    </w:p>
    <w:p>
      <w:pPr>
        <w:spacing w:line="360" w:lineRule="auto" w:before="60" w:after="60"/>
        <w:ind w:firstLine="480"/>
      </w:pPr>
      <w:r>
        <w:t xml:space="preserve">覆盖本单位生产经营活动的全过程。安全操作规程应当明确安全操作要求、作业环境要求、作业防护要求、禁止</w:t>
      </w:r>
    </w:p>
    <w:p>
      <w:pPr>
        <w:spacing w:line="360" w:lineRule="auto" w:before="60" w:after="60"/>
        <w:ind w:firstLine="480"/>
      </w:pPr>
      <w:r>
        <w:t xml:space="preserve">事项、紧急情况现场处置措施等内容。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《中华人民共和国安全生产法》第四十九条第二款：生产经营单位对承包单位、承租单位的安全生产工作统</w:t>
      </w:r>
    </w:p>
    <w:p>
      <w:pPr>
        <w:spacing w:line="360" w:lineRule="auto" w:before="60" w:after="60"/>
        <w:ind w:firstLine="480"/>
      </w:pPr>
      <w:r>
        <w:t xml:space="preserve">一协调、管理，定期进行安全检查，发现安全问题的，应当及时督促整改。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魏*玉在作业时未注意自身安全，不慎失稳坠落至地面受伤。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1.华晟公司。未对魏*玉进行安全生产教育和培训。其行为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违反了《中华人民共和国安全生产法》第二十八条第一款的规定，</w:t>
      </w:r>
    </w:p>
    <w:p>
      <w:pPr>
        <w:spacing w:line="360" w:lineRule="auto" w:before="60" w:after="60"/>
        <w:ind w:firstLine="480"/>
      </w:pPr>
      <w:r>
        <w:t xml:space="preserve">对事故发生负有主要管理责任。依据《中华人民共和国安全生产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法》第一百一十四条第一款第（一）项的规定，建议由朝阳区应</w:t>
      </w:r>
    </w:p>
    <w:p>
      <w:pPr>
        <w:spacing w:line="360" w:lineRule="auto" w:before="60" w:after="60"/>
        <w:ind w:firstLine="480"/>
      </w:pPr>
      <w:r>
        <w:t xml:space="preserve">急管理局给予华晟公司罚款的行政处罚。</w:t>
      </w:r>
    </w:p>
    <w:p>
      <w:pPr>
        <w:spacing w:line="360" w:lineRule="auto" w:before="60" w:after="60"/>
        <w:ind w:firstLine="480"/>
      </w:pPr>
      <w:r>
        <w:t xml:space="preserve">2.亿豪通公司。未将华晟公司的安全生产工作纳入统一协</w:t>
      </w:r>
    </w:p>
    <w:p>
      <w:pPr>
        <w:spacing w:line="360" w:lineRule="auto" w:before="60" w:after="60"/>
        <w:ind w:firstLine="480"/>
      </w:pPr>
      <w:r>
        <w:t xml:space="preserve">调、管理，未对作业人员的安全教育和培训情况进行检查。其行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为违反了《中华人民共和国安全生产法》第四十九条第二款的规</w:t>
      </w:r>
    </w:p>
    <w:p>
      <w:pPr>
        <w:spacing w:line="360" w:lineRule="auto" w:before="60" w:after="60"/>
        <w:ind w:firstLine="480"/>
      </w:pPr>
      <w:r>
        <w:t xml:space="preserve">定，对事故发生负有主要管理责任。依据《中华人民共和国安全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区应急管理局给予亿豪通公司罚款的行政处罚。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（一）强化层级管理，落实安全生产主体责任。亿豪通公司</w:t>
      </w:r>
    </w:p>
    <w:p>
      <w:pPr>
        <w:spacing w:line="360" w:lineRule="auto" w:before="60" w:after="60"/>
        <w:ind w:firstLine="480"/>
      </w:pPr>
      <w:r>
        <w:t xml:space="preserve">要强化红线意识、责任意识、风险意识，一是要将外包单位的安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全生产工作纳入统一管理，严格审查作业方案，对外包单位的人</w:t>
      </w:r>
    </w:p>
    <w:p>
      <w:pPr>
        <w:spacing w:line="360" w:lineRule="auto" w:before="60" w:after="60"/>
        <w:ind w:firstLine="480"/>
      </w:pPr>
      <w:r>
        <w:t xml:space="preserve">员和作业行为进行评估考核，做到安全责任不随外包外租而外</w:t>
      </w:r>
    </w:p>
    <w:p>
      <w:pPr>
        <w:spacing w:line="360" w:lineRule="auto" w:before="60" w:after="60"/>
        <w:ind w:firstLine="480"/>
      </w:pPr>
      <w:r>
        <w:t xml:space="preserve">担，切实履行安全管理职责。二是所签订的安全生产管理协议要</w:t>
      </w:r>
    </w:p>
    <w:p>
      <w:pPr>
        <w:spacing w:line="360" w:lineRule="auto" w:before="60" w:after="60"/>
        <w:ind w:firstLine="480"/>
      </w:pPr>
      <w:r>
        <w:t xml:space="preserve">体现项目作业特点，明确双方安全生产职责、各自管理的区域范</w:t>
      </w:r>
    </w:p>
    <w:p>
      <w:pPr>
        <w:spacing w:line="360" w:lineRule="auto" w:before="60" w:after="60"/>
        <w:ind w:firstLine="480"/>
      </w:pPr>
      <w:r>
        <w:t xml:space="preserve">围。三是对外包单位定期进行安全检查，并做好检查记录。发现</w:t>
      </w:r>
    </w:p>
    <w:p>
      <w:pPr>
        <w:spacing w:line="360" w:lineRule="auto" w:before="60" w:after="60"/>
        <w:ind w:firstLine="480"/>
      </w:pPr>
      <w:r>
        <w:t xml:space="preserve">有安全隐患的，督促其采取措施及时消除。</w:t>
      </w:r>
    </w:p>
    <w:p>
      <w:pPr>
        <w:spacing w:line="360" w:lineRule="auto" w:before="60" w:after="60"/>
        <w:ind w:firstLine="480"/>
      </w:pPr>
      <w:r>
        <w:t xml:space="preserve">（二）完善作业方案，保障作业安全。华晟公司一是要根据</w:t>
      </w:r>
    </w:p>
    <w:p>
      <w:pPr>
        <w:spacing w:line="360" w:lineRule="auto" w:before="60" w:after="60"/>
        <w:ind w:firstLine="480"/>
      </w:pPr>
      <w:r>
        <w:t xml:space="preserve">作业项目具体情况制定专项作业方案和安全技术措施，划定风险</w:t>
      </w:r>
    </w:p>
    <w:p>
      <w:pPr>
        <w:spacing w:line="360" w:lineRule="auto" w:before="60" w:after="60"/>
        <w:ind w:firstLine="480"/>
      </w:pPr>
      <w:r>
        <w:t xml:space="preserve">项、风险点。二是在作业前要对作业人员进行安全交底、技术交</w:t>
      </w:r>
    </w:p>
    <w:p>
      <w:pPr>
        <w:spacing w:line="360" w:lineRule="auto" w:before="60" w:after="60"/>
        <w:ind w:firstLine="480"/>
      </w:pPr>
      <w:r>
        <w:t xml:space="preserve">底，并做好安全提示工作，要求作业人员严格按照作业方案和安</w:t>
      </w:r>
    </w:p>
    <w:p>
      <w:pPr>
        <w:spacing w:line="360" w:lineRule="auto" w:before="60" w:after="60"/>
        <w:ind w:firstLine="480"/>
      </w:pPr>
      <w:r>
        <w:t xml:space="preserve">全操作规程开展作业，根据天气情况合理安排工作时间，避免出</w:t>
      </w:r>
    </w:p>
    <w:p>
      <w:pPr>
        <w:spacing w:line="360" w:lineRule="auto" w:before="60" w:after="60"/>
        <w:ind w:firstLine="480"/>
      </w:pPr>
      <w:r>
        <w:t xml:space="preserve">现疲劳作业的情况。</w:t>
      </w:r>
    </w:p>
    <w:p>
      <w:pPr>
        <w:spacing w:line="360" w:lineRule="auto" w:before="60" w:after="60"/>
        <w:ind w:firstLine="480"/>
      </w:pPr>
      <w:r>
        <w:t xml:space="preserve">（三）强化人员管理，做好安全生产教育和培训。华晟公司</w:t>
      </w:r>
    </w:p>
    <w:p>
      <w:pPr>
        <w:spacing w:line="360" w:lineRule="auto" w:before="60" w:after="60"/>
        <w:ind w:firstLine="480"/>
      </w:pPr>
      <w:r>
        <w:t xml:space="preserve">一是在作业前审查作业人员身体情况，确保作业人员满足相应身</w:t>
      </w:r>
    </w:p>
    <w:p>
      <w:pPr>
        <w:spacing w:line="360" w:lineRule="auto" w:before="60" w:after="60"/>
        <w:ind w:firstLine="480"/>
      </w:pPr>
      <w:r>
        <w:t xml:space="preserve">体条件，禁止老龄人员进行高处、高温或重体力作业。二是要严</w:t>
      </w:r>
    </w:p>
    <w:p>
      <w:pPr>
        <w:spacing w:line="360" w:lineRule="auto" w:before="60" w:after="60"/>
        <w:ind w:firstLine="480"/>
      </w:pPr>
      <w:r>
        <w:t xml:space="preserve">格按照法律的要求做好从业人员安全生产教育和培训工作，保证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度和安全操作规程，掌握本岗位的安全操作技能。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朝阳区应急管理局 2025 年 8 月 20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