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巴南花溪“9·10”一般道路交通事故防范和整改措施落实情况评估报告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原文链接：https://www.cqbn.gov.cn/zwgk_252/fdzdgknr/yjgl/ydqk/202601/t20260128_15360509.html</w:t>
      </w:r>
    </w:p>
    <w:p>
      <w:pPr>
        <w:spacing w:before="20" w:after="20"/>
      </w:pPr>
      <w:r>
        <w:rPr>
          <w:color w:val="888888"/>
          <w:sz w:val="18"/>
        </w:rPr>
        <w:t xml:space="preserve">发布时间：2026-01-28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11500113709450703N/2026-00005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2026-01-15 </w:t>
      </w:r>
    </w:p>
    <w:p>
      <w:pPr>
        <w:spacing w:line="360" w:lineRule="auto" w:before="60" w:after="60"/>
        <w:ind w:firstLine="480"/>
      </w:pPr>
      <w:r>
        <w:t xml:space="preserve">• [ 发布日期 ]</w:t>
      </w:r>
    </w:p>
    <w:p>
      <w:pPr>
        <w:spacing w:line="360" w:lineRule="auto" w:before="60" w:after="60"/>
        <w:ind w:firstLine="480"/>
      </w:pPr>
      <w:r>
        <w:t xml:space="preserve">•  2026-01-28 </w:t>
      </w:r>
    </w:p>
    <w:p>
      <w:pPr>
        <w:spacing w:line="360" w:lineRule="auto" w:before="60" w:after="60"/>
        <w:ind w:firstLine="480"/>
      </w:pPr>
      <w:r>
        <w:t xml:space="preserve"> 巴南花溪“9·10”一般道路交通事故防范和整改措施落实情况评估报告 </w:t>
      </w:r>
    </w:p>
    <w:p>
      <w:pPr>
        <w:spacing w:line="360" w:lineRule="auto" w:before="60" w:after="60"/>
        <w:ind w:firstLine="480"/>
      </w:pPr>
      <w:r>
        <w:t xml:space="preserve">巴南花溪“9·10”一般道路交通事故防范和整改措施落实情况评估报告</w:t>
      </w:r>
    </w:p>
    <w:p>
      <w:pPr>
        <w:spacing w:line="360" w:lineRule="auto" w:before="60" w:after="60"/>
        <w:ind w:firstLine="480"/>
      </w:pPr>
      <w:r>
        <w:t xml:space="preserve"> </w:t>
      </w:r>
    </w:p>
    <w:p>
      <w:pPr>
        <w:spacing w:line="360" w:lineRule="auto" w:before="60" w:after="60"/>
        <w:ind w:firstLine="480"/>
      </w:pPr>
      <w:r>
        <w:t xml:space="preserve">依据《中华人民共和国安全生产法》《国务院安委会办公室关于印发生产安全事故防范和整改措施落实情况评估办法的通知》（安委办〔2021〕4号）和《巴南区生产安全事故防范和整改措施落实情况评估暂行工作办法》（巴南安办〔2022〕19号）等规定，区安委办牵头成立了由区应急管理局、区公安分局、区交通运输委、区城市管理局、区总工会和花溪街道办事处等单位派员组成的“巴南花溪“9·10”一般道路交通事故防范和整改措施落实情况评估组”（以下简称“评估组”），对事故防范和整改措施落实情况进行了评估。现将评估情况报告如下：</w:t>
      </w:r>
    </w:p>
    <w:p>
      <w:pPr>
        <w:spacing w:line="360" w:lineRule="auto" w:before="60" w:after="60"/>
        <w:ind w:firstLine="480"/>
      </w:pPr>
      <w:r>
        <w:t xml:space="preserve">一、事故基本情况</w:t>
      </w:r>
    </w:p>
    <w:p>
      <w:pPr>
        <w:spacing w:line="360" w:lineRule="auto" w:before="60" w:after="60"/>
        <w:ind w:firstLine="480"/>
      </w:pPr>
      <w:r>
        <w:t xml:space="preserve"> 2024年9月10日5时13分许，重庆泽银汽车销售有限公司九龙坡分公司所属渝A***8号小型轿车沿渝南大道由龙洲湾方向往九公里方向行驶，当车辆行驶至渝南大道花溪轻轨站路口时，发生一起致1人死亡的一般经营性道路交通事故。事故发生后，区政府依法组成事故调查组，开展事故调查，并形成《巴南花溪“9·10”一般道路交通事故调查报告》（以下简称《事故调查报告》）。2025年1月23日，《事故调查报告》经区政府批复结案，依法向社会进行了公布。</w:t>
      </w:r>
    </w:p>
    <w:p>
      <w:pPr>
        <w:spacing w:line="360" w:lineRule="auto" w:before="60" w:after="60"/>
        <w:ind w:firstLine="480"/>
      </w:pPr>
      <w:r>
        <w:t xml:space="preserve"> 二、评估工作组织及开展情况</w:t>
      </w:r>
    </w:p>
    <w:p>
      <w:pPr>
        <w:spacing w:line="360" w:lineRule="auto" w:before="60" w:after="60"/>
        <w:ind w:firstLine="480"/>
      </w:pPr>
      <w:r>
        <w:t xml:space="preserve"> 评估组依据《事故调查报告》，采取调阅事故原始档案、查阅相关文件资料和听取汇报等方式，对事故防范措施落实情况进行了综合评估。</w:t>
      </w:r>
    </w:p>
    <w:p>
      <w:pPr>
        <w:spacing w:line="360" w:lineRule="auto" w:before="60" w:after="60"/>
        <w:ind w:firstLine="480"/>
      </w:pPr>
      <w:r>
        <w:t xml:space="preserve">三、事故责任追究落实情况   </w:t>
      </w:r>
    </w:p>
    <w:p>
      <w:pPr>
        <w:spacing w:line="360" w:lineRule="auto" w:before="60" w:after="60"/>
        <w:ind w:firstLine="480"/>
      </w:pPr>
      <w:r>
        <w:t xml:space="preserve"> 龚*珍，渝A***8号小型轿车驾驶人。2024年11月27日，区公安分局交通管理支队按照《事故调查报告》的责任认定及处理建议，对其作出罚款100元、暂扣机动车驾驶证6个月的行政处罚。</w:t>
      </w:r>
    </w:p>
    <w:p>
      <w:pPr>
        <w:spacing w:line="360" w:lineRule="auto" w:before="60" w:after="60"/>
        <w:ind w:firstLine="480"/>
      </w:pPr>
      <w:r>
        <w:t xml:space="preserve">四、事故防范和整改措施落实情况</w:t>
      </w:r>
    </w:p>
    <w:p>
      <w:pPr>
        <w:spacing w:line="360" w:lineRule="auto" w:before="60" w:after="60"/>
        <w:ind w:firstLine="480"/>
      </w:pPr>
      <w:r>
        <w:t xml:space="preserve">（一）事故有关单位防范和整改措施落实情况</w:t>
      </w:r>
    </w:p>
    <w:p>
      <w:pPr>
        <w:spacing w:line="360" w:lineRule="auto" w:before="60" w:after="60"/>
        <w:ind w:firstLine="480"/>
      </w:pPr>
      <w:r>
        <w:t xml:space="preserve">重庆滴滴出行科技有限公司，注册地在重庆市两江新区。吸取事故教训，举一反三，加强公司安全生产工作。一是进一步提升线上智能化安全监管能力，通过加强手机监测、车内实时监控、GPS速度监控等技术手段，加大对驾驶人在订单执行过程中的疲劳驾驶、分心驾驶、超速等不安全驾驶行为的监控力度。同时，利用乘客端的调研和评价反馈机制，及时发现驾驶隐患。二是加强对司机的安全培训，定期通过平台APP向驾驶人推送包括法律法规、防御性驾驶、安全驾驶等场景。三是加大对危险驾驶行为的管控力度，对监测到存在不安全驾驶行为的驾驶人，平台通过端内消息推送、语音提醒、电话提醒等方式进行提醒。对屡教不改的驾驶人，平台实施标记和账号管控等措施，限制其在平台的接单能力，倒逼驾驶人规范其驾驶行为。</w:t>
      </w:r>
    </w:p>
    <w:p>
      <w:pPr>
        <w:spacing w:line="360" w:lineRule="auto" w:before="60" w:after="60"/>
        <w:ind w:firstLine="480"/>
      </w:pPr>
      <w:r>
        <w:t xml:space="preserve">（二）相关部门防范和整改措施落实情况</w:t>
      </w:r>
    </w:p>
    <w:p>
      <w:pPr>
        <w:spacing w:line="360" w:lineRule="auto" w:before="60" w:after="60"/>
        <w:ind w:firstLine="480"/>
      </w:pPr>
      <w:r>
        <w:t xml:space="preserve">区公安分局交通管理支队。事故发生后，高度重视，按照《事故调查报告》的要求，吸取事故教训，举一反三。一是印发了《关于落实加强摩托车、客货运车、出租性质等营运车辆高度整治的通知》等文件，要求各勤务大队强化交通宣传，并对辖区客运企业进行安全检查，督促企业加强对驾驶人的教育培训，及时掌握驾驶人动态，严禁超员、超速和疲劳驾驶机动车。二是进一步细化分工，将辖区交通管理工作职责落实到人，实行辖区包干管理制度，落实了领导包片，民警包段责任。三是2024年9月1日至2025年12月15日，查处各类车型交通违法行为1052606起，其中超速148083起，不礼让行人3791起。四是辖区李家沱大队深入企业、农村、社区、学校和单位，针对驾驶人、学生和老人等不同群体多形式开展交通安全宣传；联合相关部门对国省道、学校周边等重点路段开展常态化隐患排查；采取高峰定点值守、平峰巡逻管控、夜间重点巡查的勤务模式，以及对事故多发路段、时段优化警力部署的方式，提高路面见警率和管事率；2024年9月1日至2025年12月15日开展各交通违法整治600余次，纠正机动车和行人等各类违法行为82311起。</w:t>
      </w:r>
    </w:p>
    <w:p>
      <w:pPr>
        <w:spacing w:line="360" w:lineRule="auto" w:before="60" w:after="60"/>
        <w:ind w:firstLine="480"/>
      </w:pPr>
      <w:r>
        <w:t xml:space="preserve">五、评估结论意见</w:t>
      </w:r>
    </w:p>
    <w:p>
      <w:pPr>
        <w:spacing w:line="360" w:lineRule="auto" w:before="60" w:after="60"/>
        <w:ind w:firstLine="480"/>
      </w:pPr>
      <w:r>
        <w:t xml:space="preserve">经评估，相关部门严格按照区政府批复意见，对该起事故有关责任单位及责任人员作出了相关处理。事故企业汲取事故教训，落实了《事故调查报告》提出的事故防范整改措施。相关部门坚持以案促改，举一反三，切实采取有效管控措施，加强本行业领域的安全监管。</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巴南花溪“9·10”一般道路交通事故评估组</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