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巫山高唐巫山县某广告文化传播工作室 “8·1”一般高处坠落事故调查报告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原文链接：http://www.cqws.gov.cn/xzfbm_73744/fzhggwyh_74108/zwgk_72016/fdzdgknr/yj_8923/yd_90/202601/t20260112_15307594.html</w:t>
      </w:r>
    </w:p>
    <w:p>
      <w:pPr>
        <w:spacing w:before="20" w:after="20"/>
      </w:pPr>
      <w:r>
        <w:rPr>
          <w:color w:val="888888"/>
          <w:sz w:val="18"/>
        </w:rPr>
        <w:t xml:space="preserve">发布时间：2025-11-28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11500237MB1511398M/2026-00003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巫山高唐巫山县某广告文化传播工作室 “8·1”一般高处坠落事故调查报告 </w:t>
      </w:r>
    </w:p>
    <w:p>
      <w:pPr>
        <w:spacing w:line="360" w:lineRule="auto" w:before="60" w:after="60"/>
        <w:ind w:firstLine="480"/>
      </w:pPr>
      <w:r>
        <w:t xml:space="preserve"> [ 成文日期 ] </w:t>
      </w:r>
    </w:p>
    <w:p>
      <w:pPr>
        <w:spacing w:line="360" w:lineRule="auto" w:before="60" w:after="60"/>
        <w:ind w:firstLine="480"/>
      </w:pPr>
      <w:r>
        <w:t xml:space="preserve"> 2025-11-24 </w:t>
      </w:r>
    </w:p>
    <w:p>
      <w:pPr>
        <w:spacing w:line="360" w:lineRule="auto" w:before="60" w:after="60"/>
        <w:ind w:firstLine="480"/>
      </w:pPr>
      <w:r>
        <w:t xml:space="preserve"> [ 发布日期 ] </w:t>
      </w:r>
    </w:p>
    <w:p>
      <w:pPr>
        <w:spacing w:line="360" w:lineRule="auto" w:before="60" w:after="60"/>
        <w:ind w:firstLine="480"/>
      </w:pPr>
      <w:r>
        <w:t xml:space="preserve"> 2025-11-28 </w:t>
      </w:r>
    </w:p>
    <w:p>
      <w:pPr>
        <w:spacing w:line="360" w:lineRule="auto" w:before="60" w:after="60"/>
        <w:ind w:firstLine="480"/>
      </w:pPr>
      <w:r>
        <w:t xml:space="preserve"> [ 有 效 性 ] </w:t>
      </w:r>
    </w:p>
    <w:p>
      <w:pPr>
        <w:spacing w:line="360" w:lineRule="auto" w:before="60" w:after="60"/>
        <w:ind w:firstLine="480"/>
      </w:pPr>
      <w:r>
        <w:t xml:space="preserve"> 巫山高唐巫山县某广告文化传播工作室 “8·1”一般高处坠落事故调查报告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巫山高唐巫山县某广告文化传播工作室</w:t>
      </w:r>
    </w:p>
    <w:p>
      <w:pPr>
        <w:spacing w:line="360" w:lineRule="auto" w:before="60" w:after="60"/>
        <w:ind w:firstLine="480"/>
      </w:pPr>
      <w:r>
        <w:t xml:space="preserve">“8·1”一般高处坠落事故调查报告</w:t>
      </w:r>
    </w:p>
    <w:p>
      <w:pPr>
        <w:spacing w:line="360" w:lineRule="auto" w:before="60" w:after="60"/>
        <w:ind w:firstLine="480"/>
      </w:pPr>
      <w:r>
        <w:t xml:space="preserve"> </w:t>
      </w:r>
    </w:p>
    <w:p>
      <w:pPr>
        <w:spacing w:line="360" w:lineRule="auto" w:before="60" w:after="60"/>
        <w:ind w:firstLine="480"/>
      </w:pPr>
      <w:r>
        <w:t xml:space="preserve">2025年8月1日，吴*磊在巫山县高唐街道*街上上城为张*经营的理发店安装广告牌过程中，不慎从人字梯上坠落，经抢救无效死亡。按照县人民政府工作安排，根据《中华人民共和国安全生产法》《生产安全事故报告和调查处理条例》等有关法律法规规定，由县应急管理局、县公安局、县总工会、县住房城乡建委、县文化旅游委、县市场监管局和高唐街道办事处组成“巫山高唐巫山县某广告文化传播工作室‘8·1’一般高处坠落事故事故调查组”（以下简称“事故调查组”），并邀请县纪委监委和县检察院参与，对巫山高唐巫山县某广告文化传播工作室“8·1”一般高处坠落事故依法组织调查。现将事故调查情况做如下说明：</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巫山县某广告文化传播工作室，注册日期：2019年10月10日。统一社会信用代码：91500237*****5246L。类型：个人独资企业。投资人：胡*。经营范围：广告设计、制作、安装；商务服务；软件开发、互联网媒体传播；电脑、电子设备、办公文化用品、百货、预包装食品销售。住所：重庆市巫山县高唐街道广东*路*号。</w:t>
      </w:r>
    </w:p>
    <w:p>
      <w:pPr>
        <w:spacing w:line="360" w:lineRule="auto" w:before="60" w:after="60"/>
        <w:ind w:firstLine="480"/>
      </w:pPr>
      <w:r>
        <w:t xml:space="preserve">据胡*称，他和吴*磊二人共同经营巫山县某广告文化传播工作室，无其他工作人员。胡*占股60%，吴*磊占股40%，业务由二人自行承接。</w:t>
      </w:r>
    </w:p>
    <w:p>
      <w:pPr>
        <w:spacing w:line="360" w:lineRule="auto" w:before="60" w:after="60"/>
        <w:ind w:firstLine="480"/>
      </w:pPr>
      <w:r>
        <w:t xml:space="preserve">（二）事故相关人员概况</w:t>
      </w:r>
    </w:p>
    <w:p>
      <w:pPr>
        <w:spacing w:line="360" w:lineRule="auto" w:before="60" w:after="60"/>
        <w:ind w:firstLine="480"/>
      </w:pPr>
      <w:r>
        <w:t xml:space="preserve">吴*磊，男，汉族，身份证号：500237********8975，与胡*共同经营巫山县某广告文化传播工作室，于本次事故中死亡。</w:t>
      </w:r>
    </w:p>
    <w:p>
      <w:pPr>
        <w:spacing w:line="360" w:lineRule="auto" w:before="60" w:after="60"/>
        <w:ind w:firstLine="480"/>
      </w:pPr>
      <w:r>
        <w:t xml:space="preserve">据胡*称，吴*磊负责巫山县东雅广告文化传播工作室的广告安装工作。</w:t>
      </w:r>
    </w:p>
    <w:p>
      <w:pPr>
        <w:spacing w:line="360" w:lineRule="auto" w:before="60" w:after="60"/>
        <w:ind w:firstLine="480"/>
      </w:pPr>
      <w:r>
        <w:t xml:space="preserve">张*，男，汉族，身份证号：500237********0431，住址：重庆市巫山县巫峡镇*村，发生事故理发店经营者，暂未取得营业执照，事故发生于张*拟开业理发店（以下简称张*理发店）门前。</w:t>
      </w:r>
    </w:p>
    <w:p>
      <w:pPr>
        <w:spacing w:line="360" w:lineRule="auto" w:before="60" w:after="60"/>
        <w:ind w:firstLine="480"/>
      </w:pPr>
      <w:r>
        <w:t xml:space="preserve">胡*，男，汉族，身份证号：511226********0034，住址：重庆市巫山县高唐街道广东*路，巫山县某广告文化传播工作室投资人，负责巫山县某广告文化传播室的设计、制作工作。</w:t>
      </w:r>
    </w:p>
    <w:p>
      <w:pPr>
        <w:spacing w:line="360" w:lineRule="auto" w:before="60" w:after="60"/>
        <w:ind w:firstLine="480"/>
      </w:pPr>
      <w:r>
        <w:t xml:space="preserve">（三）合同签订情况</w:t>
      </w:r>
    </w:p>
    <w:p>
      <w:pPr>
        <w:spacing w:line="360" w:lineRule="auto" w:before="60" w:after="60"/>
        <w:ind w:firstLine="480"/>
      </w:pPr>
      <w:r>
        <w:t xml:space="preserve">2025年7月2日，张*通过联系某广告文化传播工作室工作微信号制作门头广告牌（据胡*称，该工作号长期登陆，本次业务由吴*磊联系），约定8月1日安装，价格800元左右，未签订书面合同。按照《中华人民共和国民法典》相关规定，该合同关系为承揽关系。</w:t>
      </w:r>
    </w:p>
    <w:p>
      <w:pPr>
        <w:spacing w:line="360" w:lineRule="auto" w:before="60" w:after="60"/>
        <w:ind w:firstLine="480"/>
      </w:pPr>
      <w:r>
        <w:t xml:space="preserve">（四）现场基本情况</w:t>
      </w:r>
    </w:p>
    <w:p>
      <w:pPr>
        <w:spacing w:line="360" w:lineRule="auto" w:before="60" w:after="60"/>
        <w:ind w:firstLine="480"/>
      </w:pPr>
      <w:r>
        <w:t xml:space="preserve">1.事故现场勘验情况：</w:t>
      </w:r>
    </w:p>
    <w:p>
      <w:pPr>
        <w:spacing w:line="360" w:lineRule="auto" w:before="60" w:after="60"/>
        <w:ind w:firstLine="480"/>
      </w:pPr>
      <w:r>
        <w:t xml:space="preserve">事故地点位于重庆市巫山县高唐街道*街*，事故现场位于*街门头广告牌下，广告牌长3.35米，宽1.7米，门头装饰扣板距地面3.1米。事故发生时吴*磊站在伸缩人字梯第四节，距离地面高度约1.6米。事故发生后死者仰面朝上，头部向北，脚部向南，头部距门店墙面垂直距离0.9米，脚部距*街北人行道护栏垂直距离3.6米。事故发生时，死者吴*磊未佩戴安全帽，现场无人监护。</w:t>
      </w:r>
    </w:p>
    <w:p>
      <w:pPr>
        <w:spacing w:line="360" w:lineRule="auto" w:before="60" w:after="60"/>
        <w:ind w:firstLine="480"/>
      </w:pPr>
      <w:r>
        <w:t xml:space="preserve">2.事故伸缩人字梯勘验情况：</w:t>
      </w:r>
    </w:p>
    <w:p>
      <w:pPr>
        <w:spacing w:line="360" w:lineRule="auto" w:before="60" w:after="60"/>
        <w:ind w:firstLine="480"/>
      </w:pPr>
      <w:r>
        <w:t xml:space="preserve">经现场实地勘验，事故伸缩人字梯品牌为美多力，材质为铝合金，第一节为固定关节，宽0.43米，高0.5米；其余为伸缩关节，共8节，单节宽0.43米，高0.3米，展开高度共2.9米，该伸缩人字梯底部防滑橡胶垫一侧脱落。</w:t>
      </w:r>
    </w:p>
    <w:p>
      <w:pPr>
        <w:spacing w:line="360" w:lineRule="auto" w:before="60" w:after="60"/>
        <w:ind w:firstLine="480"/>
      </w:pPr>
      <w:r>
        <w:t xml:space="preserve">据胡*称，该人字梯由吴*磊购买，日常维护保养也由吴*磊自行负责。</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胡*、吴*磊、张*三人之前都在巫山县广东东路经商，胡*、吴*磊二人共同经营巫山县某广告文化传播工作室，张*夫妻二人经营理发店，两店相邻。2024年4月，张*妻子确诊白血病，为方便治疗将广东东路的理发店关闭。在妻子去世后，张*在巫山县高唐街道*街租下门市，准备重新经营理发店。</w:t>
      </w:r>
    </w:p>
    <w:p>
      <w:pPr>
        <w:spacing w:line="360" w:lineRule="auto" w:before="60" w:after="60"/>
        <w:ind w:firstLine="480"/>
      </w:pPr>
      <w:r>
        <w:t xml:space="preserve">张*于2025年7月2日微信工作号联系某广告文化传播工作室制作广告牌，约定2025年8月1日安装。2025年7月31日，吴*磊将需安装的广告牌及安装工具及设备（含伸缩人字梯）搬至张*理发店门市前，便于第二天安装。</w:t>
      </w:r>
    </w:p>
    <w:p>
      <w:pPr>
        <w:spacing w:line="360" w:lineRule="auto" w:before="60" w:after="60"/>
        <w:ind w:firstLine="480"/>
      </w:pPr>
      <w:r>
        <w:t xml:space="preserve">2025年8月1日8时许，吴*磊携带工具到达张*理发店门市前安装广告牌，吴*磊打开伸缩人字梯后站在人字梯上安装螺丝固定广告牌，张*进入门市内组装开业所需柜子。9时许，张*听见门外传来响声，立即出门查看，看见吴*磊仰面躺在门外，耳朵和嘴巴流血，人字梯斜靠在墙上。张*立即拨打120急救电话，并电话告知胡*，9时15分许，救护车到达现场，医生查看后告知张*，伤者情况严重，头部着地，张*要求医生将吴*磊带回医院抢救，并跟随救护车到达120急救中心。经医院抢救无效于10时04分宣布吴*磊死亡。</w:t>
      </w:r>
    </w:p>
    <w:p>
      <w:pPr>
        <w:spacing w:line="360" w:lineRule="auto" w:before="60" w:after="60"/>
        <w:ind w:firstLine="480"/>
      </w:pPr>
      <w:r>
        <w:t xml:space="preserve">（二）事故应急救援情况</w:t>
      </w:r>
    </w:p>
    <w:p>
      <w:pPr>
        <w:spacing w:line="360" w:lineRule="auto" w:before="60" w:after="60"/>
        <w:ind w:firstLine="480"/>
      </w:pPr>
      <w:r>
        <w:t xml:space="preserve">事故发生后，张*立即拨打了120急救电话。9时15分，巫山县人民医院（县120急救中心）救护车到达事故现场，医护人员将吴*磊抬上救护车并送往县120急救中心，经医护人员抢救无效于10时04分宣布吴*磊死亡。</w:t>
      </w:r>
    </w:p>
    <w:p>
      <w:pPr>
        <w:spacing w:line="360" w:lineRule="auto" w:before="60" w:after="60"/>
        <w:ind w:firstLine="480"/>
      </w:pPr>
      <w:r>
        <w:t xml:space="preserve">（三）事故善后情况</w:t>
      </w:r>
    </w:p>
    <w:p>
      <w:pPr>
        <w:spacing w:line="360" w:lineRule="auto" w:before="60" w:after="60"/>
        <w:ind w:firstLine="480"/>
      </w:pPr>
      <w:r>
        <w:t xml:space="preserve">2025年8月2日，在相关部门的协调下，胡*与吴*磊家属达成协议，胡*向吴*磊家属赔偿60万元整，目前已支付十万元，余款约定于2027年12月31日前分三期支付。</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该起事故造成吴*磊1人死亡。</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事故直接经济损失约60万元。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 人的不安全行为</w:t>
      </w:r>
    </w:p>
    <w:p>
      <w:pPr>
        <w:spacing w:line="360" w:lineRule="auto" w:before="60" w:after="60"/>
        <w:ind w:firstLine="480"/>
      </w:pPr>
      <w:r>
        <w:t xml:space="preserve">吴*磊在广告牌安装过程中，未根据实际情况佩戴安全帽[[1] ][[]2]。</w:t>
      </w:r>
    </w:p>
    <w:p>
      <w:pPr>
        <w:spacing w:line="360" w:lineRule="auto" w:before="60" w:after="60"/>
        <w:ind w:firstLine="480"/>
      </w:pPr>
      <w:r>
        <w:t xml:space="preserve">1. 物的不安全状态</w:t>
      </w:r>
    </w:p>
    <w:p>
      <w:pPr>
        <w:spacing w:line="360" w:lineRule="auto" w:before="60" w:after="60"/>
        <w:ind w:firstLine="480"/>
      </w:pPr>
      <w:r>
        <w:t xml:space="preserve">吴*磊使用的伸缩型人字梯一侧防滑橡胶垫缺失[[]3]。</w:t>
      </w:r>
    </w:p>
    <w:p>
      <w:pPr>
        <w:spacing w:line="360" w:lineRule="auto" w:before="60" w:after="60"/>
        <w:ind w:firstLine="480"/>
      </w:pPr>
      <w:r>
        <w:t xml:space="preserve">（二）事故性质</w:t>
      </w:r>
    </w:p>
    <w:p>
      <w:pPr>
        <w:spacing w:line="360" w:lineRule="auto" w:before="60" w:after="60"/>
        <w:ind w:firstLine="480"/>
      </w:pPr>
      <w:r>
        <w:t xml:space="preserve">该事故为承揽过程中发生的一般生产安全事故。</w:t>
      </w:r>
    </w:p>
    <w:p>
      <w:pPr>
        <w:spacing w:line="360" w:lineRule="auto" w:before="60" w:after="60"/>
        <w:ind w:firstLine="480"/>
      </w:pPr>
      <w:r>
        <w:t xml:space="preserve">经多方走访调查，事故发生时，现场无目击证人和视频资料。因吴*磊在本次事故中死亡，相关证据无法搜集，胡*的陈述为单向证据，无印证材料，调查组不能认定胡*和吴*磊在本次事故中的责任。</w:t>
      </w:r>
    </w:p>
    <w:p>
      <w:pPr>
        <w:spacing w:line="360" w:lineRule="auto" w:before="60" w:after="60"/>
        <w:ind w:firstLine="480"/>
      </w:pPr>
      <w:r>
        <w:t xml:space="preserve">巫山县应急管理局</w:t>
      </w:r>
    </w:p>
    <w:p>
      <w:pPr>
        <w:spacing w:line="360" w:lineRule="auto" w:before="60" w:after="60"/>
        <w:ind w:firstLine="480"/>
      </w:pPr>
      <w:r>
        <w:t xml:space="preserve">2025年11月24日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