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夔州街道云山万景“6·18”一般高处坠落事故调查情况</w:t>
      </w:r>
    </w:p>
    <w:p>
      <w:pPr>
        <w:spacing w:before="20" w:after="20"/>
      </w:pPr>
      <w:r>
        <w:rPr>
          <w:color w:val="888888"/>
          <w:sz w:val="18"/>
        </w:rPr>
        <w:t xml:space="preserve">来源：重庆市奉节县应急管理局·事故调查报告　重庆市奉节县应急管理局·事故调查报告</w:t>
      </w:r>
    </w:p>
    <w:p>
      <w:pPr>
        <w:spacing w:before="20" w:after="20"/>
      </w:pPr>
      <w:r>
        <w:rPr>
          <w:color w:val="888888"/>
          <w:sz w:val="18"/>
        </w:rPr>
        <w:t xml:space="preserve">原文链接：https://www.cqfj.gov.cn/bm_168/yjglj/zwgk_61787/fdzdgknr_61789/yjgl/zhsgdcpg/dcbg/202311/t20231114_12554759.html</w:t>
      </w:r>
    </w:p>
    <w:p>
      <w:pPr>
        <w:spacing w:before="20" w:after="20"/>
      </w:pPr>
      <w:r>
        <w:rPr>
          <w:color w:val="888888"/>
          <w:sz w:val="18"/>
        </w:rPr>
        <w:t xml:space="preserve">发布时间：2023-11-14　抓取时间：2026-09-29</w:t>
      </w:r>
    </w:p>
    <w:p/>
    <w:p>
      <w:pPr>
        <w:spacing w:line="360" w:lineRule="auto" w:before="60" w:after="60"/>
        <w:ind w:firstLine="480"/>
      </w:pPr>
      <w:r>
        <w:t xml:space="preserve">2023年6月18日15时30分许，奉节县夔州街道云山万景（一标）项目发生一起高处坠落事故，造成1人死亡。直接经济损失137.8万元。</w:t>
      </w:r>
    </w:p>
    <w:p>
      <w:pPr>
        <w:spacing w:line="360" w:lineRule="auto" w:before="60" w:after="60"/>
        <w:ind w:firstLine="480"/>
      </w:pPr>
      <w:r>
        <w:t xml:space="preserve">事故发生后，根据《中华人民共和国安全生产法》、《生产安全事故报告和调查处理条例》（国务院令第493号）、《奉节县人民政府关于授权县应急局依法组织开展一般生产安全事故调查的通知》（奉节府〔2023〕36号）等要求，成立由县应急局牵头，县住房城乡建委、县公安局、县总工会、县应急管理综合行政执法支队组成的“奉节县夔州街道云山万景‘6·18’一般高处坠落事故调查组”（以下简称“调查组”），负责事故调查工作，并邀请县纪委监委、县检察院派员参加。</w:t>
      </w:r>
    </w:p>
    <w:p>
      <w:pPr>
        <w:spacing w:line="360" w:lineRule="auto" w:before="60" w:after="60"/>
        <w:ind w:firstLine="480"/>
      </w:pPr>
      <w:r>
        <w:t xml:space="preserve">事故调查组通过现场勘查、调阅资料、人员问询、调查取证、综合分析，查明了事故发生的经过和原因，认定了事故性质及责任，提出了对相关责任人的处理建议和事故整改防范措施。</w:t>
      </w:r>
    </w:p>
    <w:p>
      <w:pPr>
        <w:spacing w:line="360" w:lineRule="auto" w:before="60" w:after="60"/>
        <w:ind w:firstLine="480"/>
      </w:pPr>
      <w:r>
        <w:t xml:space="preserve">经调查认定，奉节县夔州街道云山万景“6·18”高处坠落事故是一起一般生产安全责任事故，现将有关情况报告如下：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（一）工程参建单位情况。</w:t>
      </w:r>
    </w:p>
    <w:p>
      <w:pPr>
        <w:spacing w:line="360" w:lineRule="auto" w:before="60" w:after="60"/>
        <w:ind w:firstLine="480"/>
      </w:pPr>
      <w:r>
        <w:t xml:space="preserve">项目名称：云山万景（一标）</w:t>
      </w:r>
    </w:p>
    <w:p>
      <w:pPr>
        <w:spacing w:line="360" w:lineRule="auto" w:before="60" w:after="60"/>
        <w:ind w:firstLine="480"/>
      </w:pPr>
      <w:r>
        <w:t xml:space="preserve">建设单位：重庆基泰房地产开发有限公司</w:t>
      </w:r>
    </w:p>
    <w:p>
      <w:pPr>
        <w:spacing w:line="360" w:lineRule="auto" w:before="60" w:after="60"/>
        <w:ind w:firstLine="480"/>
      </w:pPr>
      <w:r>
        <w:t xml:space="preserve">监理单位：四川精正建设管理咨询有限公司</w:t>
      </w:r>
    </w:p>
    <w:p>
      <w:pPr>
        <w:spacing w:line="360" w:lineRule="auto" w:before="60" w:after="60"/>
        <w:ind w:firstLine="480"/>
      </w:pPr>
      <w:r>
        <w:t xml:space="preserve">施工单位：四川新什建筑工程有限公司</w:t>
      </w:r>
    </w:p>
    <w:p>
      <w:pPr>
        <w:spacing w:line="360" w:lineRule="auto" w:before="60" w:after="60"/>
        <w:ind w:firstLine="480"/>
      </w:pPr>
      <w:r>
        <w:t xml:space="preserve">（二）工程概况。</w:t>
      </w:r>
    </w:p>
    <w:p>
      <w:pPr>
        <w:spacing w:line="360" w:lineRule="auto" w:before="60" w:after="60"/>
        <w:ind w:firstLine="480"/>
      </w:pPr>
      <w:r>
        <w:t xml:space="preserve">云山万景（一标）项目位于重庆市奉节县西部新区，工程地点：重庆市奉节县夔州街道魏家社区，项目北面为坡地及胡蓉高速公路，南面为万胜路，东侧为安置房，西侧为飞洋世纪城。总建筑面积54207.26㎡，包含10栋多层洋房（1#、2#、3#、6#、7#、8#、9#、10#、11#、13#）、1栋商业楼（32#）及37#南1区地下车库，多层洋房为8F/-1F、-2F。工程安全等级为二级，抗震设防6度，建筑结构设计使用年限为50年，主楼采用剪力墙结构、基础为独基或筏基，商业及地下车库采用框架结构，1#、2#、3#车库基础采用机械挖孔，独立基础及条形基础。</w:t>
      </w:r>
    </w:p>
    <w:p>
      <w:pPr>
        <w:spacing w:line="360" w:lineRule="auto" w:before="60" w:after="60"/>
        <w:ind w:firstLine="480"/>
      </w:pPr>
      <w:r>
        <w:t xml:space="preserve">（三）事故相关单位情况。</w:t>
      </w:r>
    </w:p>
    <w:p>
      <w:pPr>
        <w:spacing w:line="360" w:lineRule="auto" w:before="60" w:after="60"/>
        <w:ind w:firstLine="480"/>
      </w:pPr>
      <w:r>
        <w:t xml:space="preserve">1. 重庆基泰房地产开发有限公司。成立时间：2021年03月29日；注册地址：重庆市奉节县永安街道夔州路304号1幢A-B号；类型：有限责任公司（法人独资）；法定代表人：李x；注册资本：肆仟万元整；统一社会信用代码：9150xxxxxxxxxxxxxx；经营范围：许可项目：房地产开发经营（依法须经批准的项目，经相关部门批准后方可开展经营活动，具体经营项目以相关部门批准文件或许可证件为准）。一般项目：园林绿化工程施工，房地产经纪，房地产咨询（除依法须经批准的项目外，凭营业执照依法自主开展经营活动）。</w:t>
      </w:r>
    </w:p>
    <w:p>
      <w:pPr>
        <w:spacing w:line="360" w:lineRule="auto" w:before="60" w:after="60"/>
        <w:ind w:firstLine="480"/>
      </w:pPr>
      <w:r>
        <w:t xml:space="preserve">2. 四川新什建筑工程有限公司。成立时间：2010年07月16日；注册地址：什邡市皂角街道办事处城东村十组559号；类型：有限责任公司（自然人投资或控股）；法定代表人：王xx；注册资本：贰仟万元整；统一社会信用代码：9151xxxxxxxxxxxxxx；有效期：2010年07月16至长期；经营范围：房屋建筑施工；建筑装饰装修工程、土石方工程、钢结构工程、消防设施工程、防水防腐保温工程、园林古建筑工程（凭资质证经营）、城市及道路照明工程、园林设计施工；市政公用工程总承包；水利水电工程施工、公路工程施工、地基和基础工程专业承包、建筑施工劳务作业（依法须经批准的项目，经相关部门批准后方可开展经营活动）。</w:t>
      </w:r>
    </w:p>
    <w:p>
      <w:pPr>
        <w:spacing w:line="360" w:lineRule="auto" w:before="60" w:after="60"/>
        <w:ind w:firstLine="480"/>
      </w:pPr>
      <w:r>
        <w:t xml:space="preserve">3. 四川精正建设管理咨询有限公司。成立时间：1993年02月27日；注册地址：成都市青羊区敬业路218号8栋。类型：有限责任公司（自然人投资或控股）；法定代表人：余x；注册资本：壹仟零壹拾捌万元整；统一社会信用代码：9151xxxxxxxxxxxxxx；营业期限：1993年02月27日至长期；经营范围：许可项目：建设工程监理；工程造价咨询业务；住宅室装饰装修；各类工程建设活动；建设工程设计；施工专业作业；消防施舍工程施工；房屋建筑和市政基础设施项目工程总承包；消防技术服务；建筑劳务分包；电力设施承装、承修、承试；特种设备检验检修服务（依法须经批准的项目，经相关部门批准后方可开展经营活动，具体经营项目以相关部门批准文件或许可证件为准）。一般项目：工程管理服务；招投标代理服务（除依法须经批准的项目外，凭营业执照依自主开展经营活动）。</w:t>
      </w:r>
    </w:p>
    <w:p>
      <w:pPr>
        <w:spacing w:line="360" w:lineRule="auto" w:before="60" w:after="60"/>
        <w:ind w:firstLine="480"/>
      </w:pPr>
      <w:r>
        <w:t xml:space="preserve">（四）合同签订情况。</w:t>
      </w:r>
    </w:p>
    <w:p>
      <w:pPr>
        <w:spacing w:line="360" w:lineRule="auto" w:before="60" w:after="60"/>
        <w:ind w:firstLine="480"/>
      </w:pPr>
      <w:r>
        <w:t xml:space="preserve">1. 2021年4月15日，重庆基泰房地产开发有限公司与四川新什建筑工程有限公司签订了《建设工程施工合同》（合同编号：GF-2017-0202），签约合同价为：人民币（大写）：暂定为伍仟玖佰陆拾贰万柒仟玖佰捌拾陆元（¥：59627986.00元）；计划开工日期：2021年5月7日，计划竣工日期：2023年4月7日，工期总日历天数：730天；工程承包范围：云山万景（一标）（1#、2#、3#、6#、7#、8#、9#、10#、11#、13#、32#、37#南1区地下车库）平基土石方、基础工程、主体工程、初装修、电气设备安装、给排水工程、电梯、消防设施安装、智能化设施安装、环境绿化工程等所有工程内容。</w:t>
      </w:r>
    </w:p>
    <w:p>
      <w:pPr>
        <w:spacing w:line="360" w:lineRule="auto" w:before="60" w:after="60"/>
        <w:ind w:firstLine="480"/>
      </w:pPr>
      <w:r>
        <w:t xml:space="preserve">2. 2021年5月30日，重庆基泰房地产开发有限公司与四川精正建设管理咨询有限公司签订了《建设工程监理合同》（合同编号：GF—2012—0202），工程名称：云山万景项目；工程地点：重庆市奉节县西部新区中段磨子梁B23—02地块；工程规模：总建筑面积约：389572.31平方米（含云山万景一标项目）；监理酬金：叁佰肆拾万零玖佰陆拾陆元贰角陆分（¥：3400966.26元）；监理期限：自2021年6月5日始，至2025年9月5日止。</w:t>
      </w:r>
    </w:p>
    <w:p>
      <w:pPr>
        <w:spacing w:line="360" w:lineRule="auto" w:before="60" w:after="60"/>
        <w:ind w:firstLine="480"/>
      </w:pPr>
      <w:r>
        <w:t xml:space="preserve">（五）事故发生经过。</w:t>
      </w:r>
    </w:p>
    <w:p>
      <w:pPr>
        <w:spacing w:line="360" w:lineRule="auto" w:before="60" w:after="60"/>
        <w:ind w:firstLine="480"/>
      </w:pPr>
      <w:r>
        <w:t xml:space="preserve">2023年6月18日15时30分许，四川新什建筑工程有限公司员工郑x在云山万景（一标）项目8#楼3层露台安装栏杆时，解开安全绳作业，不慎从3层露台坠落至地面受伤，经抢救无效死亡。</w:t>
      </w:r>
    </w:p>
    <w:p>
      <w:pPr>
        <w:spacing w:line="360" w:lineRule="auto" w:before="60" w:after="60"/>
        <w:ind w:firstLine="480"/>
      </w:pPr>
      <w:r>
        <w:t xml:space="preserve">（六）事故现场勘查情况。</w:t>
      </w:r>
    </w:p>
    <w:p>
      <w:pPr>
        <w:spacing w:line="360" w:lineRule="auto" w:before="60" w:after="60"/>
        <w:ind w:firstLine="480"/>
      </w:pPr>
      <w:r>
        <w:t xml:space="preserve">事故发生现场位于云山万景（一标）项目8#楼，房屋主体已经修建完成，死者在为房屋第3层安装栏杆，该处无临边防护装置，死者坠落高度约为7.5米。</w:t>
      </w:r>
    </w:p>
    <w:p>
      <w:pPr>
        <w:spacing w:line="360" w:lineRule="auto" w:before="60" w:after="60"/>
        <w:ind w:firstLine="480"/>
      </w:pPr>
      <w:r>
        <w:t xml:space="preserve">（七）人员伤亡和直接经济损失情况。</w:t>
      </w:r>
    </w:p>
    <w:p>
      <w:pPr>
        <w:spacing w:line="360" w:lineRule="auto" w:before="60" w:after="60"/>
        <w:ind w:firstLine="480"/>
      </w:pPr>
      <w:r>
        <w:t xml:space="preserve">1. 死者基本情况（1人）</w:t>
      </w:r>
    </w:p>
    <w:p>
      <w:pPr>
        <w:spacing w:line="360" w:lineRule="auto" w:before="60" w:after="60"/>
        <w:ind w:firstLine="480"/>
      </w:pPr>
      <w:r>
        <w:t xml:space="preserve">郑x，男，汉族，出生年月：xxxx年xx月xx日，身份证号码：512226xxxxxxxxxxxx，住址：重庆市奉节县永安街道山谷街xxx号x栋x单元xxx，在本次高处坠落事故中死亡。</w:t>
      </w:r>
    </w:p>
    <w:p>
      <w:pPr>
        <w:spacing w:line="360" w:lineRule="auto" w:before="60" w:after="60"/>
        <w:ind w:firstLine="480"/>
      </w:pPr>
      <w:r>
        <w:t xml:space="preserve">2. 直接经济损失情况</w:t>
      </w:r>
    </w:p>
    <w:p>
      <w:pPr>
        <w:spacing w:line="360" w:lineRule="auto" w:before="60" w:after="60"/>
        <w:ind w:firstLine="480"/>
      </w:pPr>
      <w:r>
        <w:t xml:space="preserve">本次事故的直接经济损失主要为丧葬及善后赔偿费用，共计约137.8万元。</w:t>
      </w:r>
    </w:p>
    <w:p>
      <w:pPr>
        <w:spacing w:line="360" w:lineRule="auto" w:before="60" w:after="60"/>
        <w:ind w:firstLine="480"/>
      </w:pPr>
      <w:r>
        <w:t xml:space="preserve">二、事故应急处置情况</w:t>
      </w:r>
    </w:p>
    <w:p>
      <w:pPr>
        <w:spacing w:line="360" w:lineRule="auto" w:before="60" w:after="60"/>
        <w:ind w:firstLine="480"/>
      </w:pPr>
      <w:r>
        <w:t xml:space="preserve">（一）事故信息接报及响应情况。</w:t>
      </w:r>
    </w:p>
    <w:p>
      <w:pPr>
        <w:spacing w:line="360" w:lineRule="auto" w:before="60" w:after="60"/>
        <w:ind w:firstLine="480"/>
      </w:pPr>
      <w:r>
        <w:t xml:space="preserve">2023年6月18日15时30许，县住房城乡建委接云山万景（一标）项目部人员报告，云山万景（一标）项目8#楼发生一起高坠事故，一名工人从3层露台坠落至地面。接报后，县住房城乡建委有关工作人员立即赶赴现场开展应急处置，并同时将该信息汇报给县人民政府值班室以及县应急局指挥中心和夔州街道，县应急局、夔州街道得知消息后立即赶赴现场。</w:t>
      </w:r>
    </w:p>
    <w:p>
      <w:pPr>
        <w:spacing w:line="360" w:lineRule="auto" w:before="60" w:after="60"/>
        <w:ind w:firstLine="480"/>
      </w:pPr>
      <w:r>
        <w:t xml:space="preserve">（二）事故现场应急处置情况。</w:t>
      </w:r>
    </w:p>
    <w:p>
      <w:pPr>
        <w:spacing w:line="360" w:lineRule="auto" w:before="60" w:after="60"/>
        <w:ind w:firstLine="480"/>
      </w:pPr>
      <w:r>
        <w:t xml:space="preserve">事故发生后，四川新什建筑工程有限公司工作人员立即拨打了“110”报警电话和“120”急救电话，“120”与现场安全员连线指导其对郑x进行心肺复苏，“120”到场确认郑x已无生命体征后宣布死亡。</w:t>
      </w:r>
    </w:p>
    <w:p>
      <w:pPr>
        <w:spacing w:line="360" w:lineRule="auto" w:before="60" w:after="60"/>
        <w:ind w:firstLine="480"/>
      </w:pPr>
      <w:r>
        <w:t xml:space="preserve">（三）医疗救治善后情况。</w:t>
      </w:r>
    </w:p>
    <w:p>
      <w:pPr>
        <w:spacing w:line="360" w:lineRule="auto" w:before="60" w:after="60"/>
        <w:ind w:firstLine="480"/>
      </w:pPr>
      <w:r>
        <w:t xml:space="preserve">事故发生后，现场人员通过与“120”连线对郑x进行心肺复苏，“120”到现场后对郑x进行了检查，宣布郑x抢救无效死亡。经重庆基泰房地产开发有限公司与死者家属协商，双方于2023年6月20日签署了《赔偿协议书》，协议约定由重庆基泰房地产开发有限公司支付赔偿款137.8万元（包括一次性工亡补助金、丧葬补助金、供养亲属抚恤金、精神抚慰金等费用）。</w:t>
      </w:r>
    </w:p>
    <w:p>
      <w:pPr>
        <w:spacing w:line="360" w:lineRule="auto" w:before="60" w:after="60"/>
        <w:ind w:firstLine="480"/>
      </w:pPr>
      <w:r>
        <w:t xml:space="preserve">（四）事故应急处置评估。</w:t>
      </w:r>
    </w:p>
    <w:p>
      <w:pPr>
        <w:spacing w:line="360" w:lineRule="auto" w:before="60" w:after="60"/>
        <w:ind w:firstLine="480"/>
      </w:pPr>
      <w:r>
        <w:t xml:space="preserve">事故发生后，四川新什建筑工程有限公司、夔州街道、县住房城乡建委、县应急局、夔州街道派出所积极响应，并迅速赶赴现场开展应急救援处置工作，安抚死者家属情绪，稳控社会舆情，使本次事故没有造成任何的不良影响，应急处置得当。</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四川新什建筑工程有限公司作业人员郑x安全意识淡薄，在云山万景（一标）项目8#楼3层露台安装栏杆时，解开安全绳作业，不慎坠落至地面，是导致本次事故发生的直接原因。</w:t>
      </w:r>
    </w:p>
    <w:p>
      <w:pPr>
        <w:spacing w:line="360" w:lineRule="auto" w:before="60" w:after="60"/>
        <w:ind w:firstLine="480"/>
      </w:pPr>
      <w:r>
        <w:t xml:space="preserve">（二）其他可能因素排除情况。</w:t>
      </w:r>
    </w:p>
    <w:p>
      <w:pPr>
        <w:spacing w:line="360" w:lineRule="auto" w:before="60" w:after="60"/>
        <w:ind w:firstLine="480"/>
      </w:pPr>
      <w:r>
        <w:t xml:space="preserve">县公安局刑侦大队、县应急管理综合行政执法支队、县住房城乡建委通过事故现场勘查、询问事故相关人员、查阅有关资料等方式，排除了他杀、突发灾害、人为故意破坏、机械损害等因素。</w:t>
      </w:r>
    </w:p>
    <w:p>
      <w:pPr>
        <w:spacing w:line="360" w:lineRule="auto" w:before="60" w:after="60"/>
        <w:ind w:firstLine="480"/>
      </w:pPr>
      <w:r>
        <w:t xml:space="preserve">（三）间接原因。</w:t>
      </w:r>
    </w:p>
    <w:p>
      <w:pPr>
        <w:spacing w:line="360" w:lineRule="auto" w:before="60" w:after="60"/>
        <w:ind w:firstLine="480"/>
      </w:pPr>
      <w:r>
        <w:t xml:space="preserve">四川新什建筑工程有限公司安全生产主体责任落实不到位，未落实安全生产责任制和安全生产规章制度，未及时发现并消除安全隐患，是导致本次事故发生的间接原因。</w:t>
      </w:r>
    </w:p>
    <w:p>
      <w:pPr>
        <w:spacing w:line="360" w:lineRule="auto" w:before="60" w:after="60"/>
        <w:ind w:firstLine="480"/>
      </w:pPr>
      <w:r>
        <w:t xml:space="preserve">四、相关管理部门安全履职调查情况</w:t>
      </w:r>
    </w:p>
    <w:p>
      <w:pPr>
        <w:spacing w:line="360" w:lineRule="auto" w:before="60" w:after="60"/>
        <w:ind w:firstLine="480"/>
      </w:pPr>
      <w:r>
        <w:t xml:space="preserve">事故调查组按照相关规定，开展了“一案双查”“三责同追”的相关调查工作。经查阅相关资料，问询相关人员，事故调查组认为县住房城乡建委、夔州街道相关人员履行了安全监管职责，未发现存在失职渎职行为，故建议在本次生产安全责任事故中不予追责。</w:t>
      </w:r>
    </w:p>
    <w:p>
      <w:pPr>
        <w:spacing w:line="360" w:lineRule="auto" w:before="60" w:after="60"/>
        <w:ind w:firstLine="480"/>
      </w:pPr>
      <w:r>
        <w:t xml:space="preserve">五、责任分析及处理建议</w:t>
      </w:r>
    </w:p>
    <w:p>
      <w:pPr>
        <w:spacing w:line="360" w:lineRule="auto" w:before="60" w:after="60"/>
        <w:ind w:firstLine="480"/>
      </w:pPr>
      <w:r>
        <w:t xml:space="preserve">（一）建议免于责任追究的人员。</w:t>
      </w:r>
    </w:p>
    <w:p>
      <w:pPr>
        <w:spacing w:line="360" w:lineRule="auto" w:before="60" w:after="60"/>
        <w:ind w:firstLine="480"/>
      </w:pPr>
      <w:r>
        <w:t xml:space="preserve">郑x，四川新什建筑工程有限公司栏杆安装作业人员。未严格落实《栏杆安装安全技术交底》相关要求，临边高处安装栏杆时擅自解开安全绳，导致本次事故发生，其行为违反《中华人民共和国安全生产法》第五十七条[]的规定，对本次事故发生负有责任，鉴于其在本次事故中死亡，建议对其免于责任追究。</w:t>
      </w:r>
    </w:p>
    <w:p>
      <w:pPr>
        <w:spacing w:line="360" w:lineRule="auto" w:before="60" w:after="60"/>
        <w:ind w:firstLine="480"/>
      </w:pPr>
      <w:r>
        <w:t xml:space="preserve">（二）建议给予行政处罚的单位。</w:t>
      </w:r>
    </w:p>
    <w:p>
      <w:pPr>
        <w:spacing w:line="360" w:lineRule="auto" w:before="60" w:after="60"/>
        <w:ind w:firstLine="480"/>
      </w:pPr>
      <w:r>
        <w:t xml:space="preserve">四川新什建筑工程有限公司，企业安全生产主体责任落实不到位，未严格落实安全生产责任制和安全生产规章制度，未及时发现并消除安全隐患，其行为违反《中华人民共和国安全生产法》第四十一条第二款[]的规定，建议由县应急局依法处理。</w:t>
      </w:r>
    </w:p>
    <w:p>
      <w:pPr>
        <w:spacing w:line="360" w:lineRule="auto" w:before="60" w:after="60"/>
        <w:ind w:firstLine="480"/>
      </w:pPr>
      <w:r>
        <w:t xml:space="preserve">（三）建议给予行政处罚的个人。</w:t>
      </w:r>
    </w:p>
    <w:p>
      <w:pPr>
        <w:spacing w:line="360" w:lineRule="auto" w:before="60" w:after="60"/>
        <w:ind w:firstLine="480"/>
      </w:pPr>
      <w:r>
        <w:t xml:space="preserve">赵xx，作为云山万景（一标）项目的现场安全管理人员，未严格落实安全生产管理人员的管理职责，未及时发现并消除安全隐患，其行为违反《中华人民共和国安全生产法》第二十五条第一款第（五）项[]的规定，建议由县应急局依法处理。</w:t>
      </w:r>
    </w:p>
    <w:p>
      <w:pPr>
        <w:spacing w:line="360" w:lineRule="auto" w:before="60" w:after="60"/>
        <w:ind w:firstLine="480"/>
      </w:pPr>
      <w:r>
        <w:t xml:space="preserve">六、事故防范和整改措施建议</w:t>
      </w:r>
    </w:p>
    <w:p>
      <w:pPr>
        <w:spacing w:line="360" w:lineRule="auto" w:before="60" w:after="60"/>
        <w:ind w:firstLine="480"/>
      </w:pPr>
      <w:r>
        <w:t xml:space="preserve">为深刻吸取本次事故教训，预防和避免类似事故再次发生，针对本次事故的特点，特提出以下防范措施建议：</w:t>
      </w:r>
    </w:p>
    <w:p>
      <w:pPr>
        <w:spacing w:line="360" w:lineRule="auto" w:before="60" w:after="60"/>
        <w:ind w:firstLine="480"/>
      </w:pPr>
      <w:r>
        <w:t xml:space="preserve">1. 负有安全生产监管职责的部门要建立更加完善的安全责任体系。坚持“管行业必须管安全、管业务必须管安全、管生产经营必须管安全”的原则，进一步完善落实好“行业主管部门直接监管、安全监管部门综合监管、地方政府属地监管”安全监管机制；推动齐抓共管、形成合力，营造严抓严管严处的浓厚氛围，不断提高安全监管效能水平。</w:t>
      </w:r>
    </w:p>
    <w:p>
      <w:pPr>
        <w:spacing w:line="360" w:lineRule="auto" w:before="60" w:after="60"/>
        <w:ind w:firstLine="480"/>
      </w:pPr>
      <w:r>
        <w:t xml:space="preserve">2. 重庆基泰房地产开发有限公司要不断压实安全生产主体责任。要建立完善并认真执行各项安全管理制度，切实做到安全投入到位、安全培训到位、基础管理到位、应急救援到位；要压实企业主要负责人的责任，提升企业主要负责人的安全责任意识。</w:t>
      </w:r>
    </w:p>
    <w:p>
      <w:pPr>
        <w:spacing w:line="360" w:lineRule="auto" w:before="60" w:after="60"/>
        <w:ind w:firstLine="480"/>
      </w:pPr>
      <w:r>
        <w:t xml:space="preserve">3. 四川新什建筑工程有限公司应当加强对施工现场安全管理，强化管理责任落实。加强对从业人员的安全教育培训和技术交底，教育督促作业人员严格执行安全生产规章制度和安全操作规程，监督教育从业人员按照使用规则正确佩戴安全防护用品。严格按照法律法规、行业标准和施工方案进行规范施工，加强事故隐患排查和风险分级管控，创建规范化、文明化的施工区域，确保施工人员的安全。</w:t>
      </w:r>
    </w:p>
    <w:p>
      <w:pPr>
        <w:spacing w:line="360" w:lineRule="auto" w:before="60" w:after="60"/>
        <w:ind w:firstLine="480"/>
      </w:pPr>
      <w:r>
        <w:t xml:space="preserve">4. 四川精正建设管理咨询有限公司要提高监理安全的思想认识。要加强对施工单位的监管，加强对施工单位的管理人员资质审核及现场作业人员监督管理；要加强项目现场安全管理及施工方案和施工组织设计的审批工作，保证施工质量及施工安全；要进一步提高监理人员责任心，确保相关施工规范、标准的落实，保证项目施工活动合法有序开展。</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