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重庆北碚“2·23”一般道路交通事故调查报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原文链接：https://www.beibei.gov.cn/bm/qyjj/zwgk_58246/fdzdgknr_58248/yjgl_132665/yjglyj1_346175/202508/t20250828_14945504.html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11500109MB16453532/2025-00065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2025-08-28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2025-08-28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重庆北碚“2·23”一般道路交通事故调查报</w:t>
      </w:r>
    </w:p>
    <w:p/>
    <w:p>
      <w:pPr>
        <w:spacing w:line="360" w:lineRule="auto" w:before="60" w:after="60"/>
        <w:ind w:firstLine="480"/>
      </w:pPr>
      <w:r>
        <w:t xml:space="preserve">日期：2025-08-28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/Relationships>
</file>