
<file path=[Content_Types].xml><?xml version="1.0" encoding="utf-8"?>
<Types xmlns="http://schemas.openxmlformats.org/package/2006/content-types">
  <Default Extension="rels" ContentType="application/vnd.openxmlformats-package.relationships+xml"/>
  <Default Extension="xml" ContentType="application/xml"/>
  <Default Extension="jpg" ContentType="image/jpeg"/>
  <Override PartName="/word/document.xml" ContentType="application/vnd.openxmlformats-officedocument.wordprocessingml.document.main+xml"/>
  <Override PartName="/word/styles.xml" ContentType="application/vnd.openxmlformats-officedocument.wordprocessingml.styles+xml"/>
</Types>
</file>

<file path=_rels/.rels><?xml version="1.0" encoding="UTF-8" standalone="yes"?><Relationships xmlns="http://schemas.openxmlformats.org/package/2006/relationships"><Relationship Id="rId1" Type="http://schemas.openxmlformats.org/officeDocument/2006/relationships/officeDocument" Target="word/document.xml"/></Relationships>
</file>

<file path=word/document.xml><?xml version="1.0" encoding="utf-8"?>
<w:document xmlns:w="http://schemas.openxmlformats.org/wordprocessingml/2006/main" xmlns:r="http://schemas.openxmlformats.org/officeDocument/2006/relationships" xmlns:wp="http://schemas.openxmlformats.org/drawingml/2006/wordprocessingDrawing" xmlns:a="http://schemas.openxmlformats.org/drawingml/2006/main" xmlns:pic="http://schemas.openxmlformats.org/drawingml/2006/picture">
  <w:body>
    <w:p>
      <w:pPr>
        <w:pStyle w:val="Title"/>
      </w:pPr>
      <w:r>
        <w:t xml:space="preserve">垫江县“2·27”一般道路交通事故调查报告</w:t>
      </w:r>
    </w:p>
    <w:p>
      <w:pPr>
        <w:spacing w:before="20" w:after="20"/>
      </w:pPr>
      <w:r>
        <w:rPr>
          <w:color w:val="888888"/>
          <w:sz w:val="18"/>
        </w:rPr>
        <w:t xml:space="preserve">来源：重庆市垫江县应急管理局·事故调查报告　重庆市垫江县应急管理局·事故调查报告</w:t>
      </w:r>
    </w:p>
    <w:p>
      <w:pPr>
        <w:spacing w:before="20" w:after="20"/>
      </w:pPr>
      <w:r>
        <w:rPr>
          <w:color w:val="888888"/>
          <w:sz w:val="18"/>
        </w:rPr>
        <w:t xml:space="preserve">原文链接：http://www.cqsdj.gov.cn/bmjz/bm/yjglj/zwgk_72336/fdzdgknr_72338/yjya/ydqk/202605/t20260520_15688348.html</w:t>
      </w:r>
    </w:p>
    <w:p>
      <w:pPr>
        <w:spacing w:before="20" w:after="20"/>
      </w:pPr>
      <w:r>
        <w:rPr>
          <w:color w:val="888888"/>
          <w:sz w:val="18"/>
        </w:rPr>
        <w:t xml:space="preserve">发布时间：2026-05-20　抓取时间：2026-10-23</w:t>
      </w:r>
    </w:p>
    <w:p/>
    <w:p>
      <w:pPr>
        <w:spacing w:line="360" w:lineRule="auto" w:before="60" w:after="60"/>
        <w:ind w:firstLine="480"/>
      </w:pPr>
      <w:r>
        <w:t xml:space="preserve">您当前的位置：首页&gt;应急管理局&gt;政务公开&gt;法定主动公开内容&gt;应急管理&gt;应对情况</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索引号 ]</w:t>
            </w:r>
          </w:p>
        </w:tc>
        <w:tc>
          <w:tcPr>
            <w:tcW w:w="1800" w:type="dxa"/>
            <w:vAlign w:val="center"/>
          </w:tcPr>
          <w:p>
            <w:pPr>
              <w:spacing w:before="40" w:after="40"/>
            </w:pPr>
            <w:r>
              <w:rPr>
                <w:b/>
                <w:bCs/>
              </w:rPr>
              <w:t xml:space="preserve">115002310086789915/2026-00014</w:t>
            </w:r>
          </w:p>
        </w:tc>
        <w:tc>
          <w:tcPr>
            <w:tcW w:w="1800" w:type="dxa"/>
            <w:vAlign w:val="center"/>
          </w:tcPr>
          <w:p>
            <w:pPr>
              <w:spacing w:before="40" w:after="40"/>
            </w:pPr>
            <w:r>
              <w:rPr>
                <w:b/>
                <w:bCs/>
              </w:rPr>
              <w:t xml:space="preserve">[ 发文字号 ]</w:t>
            </w:r>
          </w:p>
        </w:tc>
        <w:tc>
          <w:tcPr>
            <w:tcW w:w="1800" w:type="dxa"/>
            <w:vAlign w:val="center"/>
          </w:tcPr>
          <w:p>
            <w:pPr>
              <w:spacing w:before="40" w:after="40"/>
            </w:pPr>
            <w:r>
              <w:rPr>
                <w:b/>
                <w:bCs/>
              </w:rPr>
              <w:t xml:space="preserve"/>
            </w:r>
          </w:p>
        </w:tc>
      </w:tr>
      <w:tr>
        <w:tc>
          <w:tcPr>
            <w:tcW w:w="1800" w:type="dxa"/>
            <w:vAlign w:val="center"/>
          </w:tcPr>
          <w:p>
            <w:pPr>
              <w:spacing w:before="40" w:after="40"/>
            </w:pPr>
            <w:r>
              <w:rPr/>
              <w:t xml:space="preserve">[ 主题分类 ]</w:t>
            </w:r>
          </w:p>
        </w:tc>
        <w:tc>
          <w:tcPr>
            <w:tcW w:w="1800" w:type="dxa"/>
            <w:vAlign w:val="center"/>
          </w:tcPr>
          <w:p>
            <w:pPr>
              <w:spacing w:before="40" w:after="40"/>
            </w:pPr>
            <w:r>
              <w:rPr/>
              <w:t xml:space="preserve">安全生产监管</w:t>
            </w:r>
          </w:p>
        </w:tc>
        <w:tc>
          <w:tcPr>
            <w:tcW w:w="1800" w:type="dxa"/>
            <w:vAlign w:val="center"/>
          </w:tcPr>
          <w:p>
            <w:pPr>
              <w:spacing w:before="40" w:after="40"/>
            </w:pPr>
            <w:r>
              <w:rPr/>
              <w:t xml:space="preserve">[ 体裁分类 ]</w:t>
            </w:r>
          </w:p>
        </w:tc>
        <w:tc>
          <w:tcPr>
            <w:tcW w:w="1800" w:type="dxa"/>
            <w:vAlign w:val="center"/>
          </w:tcPr>
          <w:p>
            <w:pPr>
              <w:spacing w:before="40" w:after="40"/>
            </w:pPr>
            <w:r>
              <w:rPr/>
              <w:t xml:space="preserve">应急管理</w:t>
            </w:r>
          </w:p>
        </w:tc>
      </w:tr>
      <w:tr>
        <w:tc>
          <w:tcPr>
            <w:tcW w:w="1800" w:type="dxa"/>
            <w:vAlign w:val="center"/>
          </w:tcPr>
          <w:p>
            <w:pPr>
              <w:spacing w:before="40" w:after="40"/>
            </w:pPr>
            <w:r>
              <w:rPr/>
              <w:t xml:space="preserve">[ 发布机构 ]</w:t>
            </w:r>
          </w:p>
        </w:tc>
        <w:tc>
          <w:tcPr>
            <w:tcW w:w="1800" w:type="dxa"/>
            <w:vAlign w:val="center"/>
          </w:tcPr>
          <w:p>
            <w:pPr>
              <w:spacing w:before="40" w:after="40"/>
            </w:pPr>
            <w:r>
              <w:rPr/>
              <w:t xml:space="preserve">垫江县应急局</w:t>
            </w:r>
          </w:p>
        </w:tc>
        <w:tc>
          <w:tcPr>
            <w:tcW w:w="1800" w:type="dxa"/>
            <w:vAlign w:val="center"/>
          </w:tcPr>
          <w:p>
            <w:pPr>
              <w:spacing w:before="40" w:after="40"/>
            </w:pPr>
            <w:r>
              <w:rPr/>
              <w:t xml:space="preserve">[ 有效性 ]</w:t>
            </w:r>
          </w:p>
        </w:tc>
        <w:tc>
          <w:tcPr>
            <w:tcW w:w="1800" w:type="dxa"/>
            <w:vAlign w:val="center"/>
          </w:tcPr>
          <w:p>
            <w:pPr>
              <w:spacing w:before="40" w:after="40"/>
            </w:pPr>
            <w:r>
              <w:rPr/>
              <w:t xml:space="preserve"/>
            </w:r>
          </w:p>
        </w:tc>
      </w:tr>
      <w:tr>
        <w:tc>
          <w:tcPr>
            <w:tcW w:w="1800" w:type="dxa"/>
            <w:vAlign w:val="center"/>
          </w:tcPr>
          <w:p>
            <w:pPr>
              <w:spacing w:before="40" w:after="40"/>
            </w:pPr>
            <w:r>
              <w:rPr/>
              <w:t xml:space="preserve">[ 成文日期 ]</w:t>
            </w:r>
          </w:p>
        </w:tc>
        <w:tc>
          <w:tcPr>
            <w:tcW w:w="1800" w:type="dxa"/>
            <w:vAlign w:val="center"/>
          </w:tcPr>
          <w:p>
            <w:pPr>
              <w:spacing w:before="40" w:after="40"/>
            </w:pPr>
            <w:r>
              <w:rPr/>
              <w:t xml:space="preserve">2026-05-20</w:t>
            </w:r>
          </w:p>
        </w:tc>
        <w:tc>
          <w:tcPr>
            <w:tcW w:w="1800" w:type="dxa"/>
            <w:vAlign w:val="center"/>
          </w:tcPr>
          <w:p>
            <w:pPr>
              <w:spacing w:before="40" w:after="40"/>
            </w:pPr>
            <w:r>
              <w:rPr/>
              <w:t xml:space="preserve">[ 发布日期 ]</w:t>
            </w:r>
          </w:p>
        </w:tc>
        <w:tc>
          <w:tcPr>
            <w:tcW w:w="1800" w:type="dxa"/>
            <w:vAlign w:val="center"/>
          </w:tcPr>
          <w:p>
            <w:pPr>
              <w:spacing w:before="40" w:after="40"/>
            </w:pPr>
            <w:r>
              <w:rPr/>
              <w:t xml:space="preserve">2026-05-20</w:t>
            </w:r>
          </w:p>
        </w:tc>
      </w:tr>
    </w:tbl>
    <w:p/>
    <w:p>
      <w:pPr>
        <w:spacing w:line="360" w:lineRule="auto" w:before="60" w:after="60"/>
        <w:ind w:firstLine="480"/>
      </w:pPr>
      <w:r>
        <w:t xml:space="preserve">垫江县“2·27”一般道路交通事故调查报告</w:t>
      </w:r>
    </w:p>
    <w:p>
      <w:pPr>
        <w:spacing w:line="360" w:lineRule="auto" w:before="60" w:after="60"/>
        <w:ind w:firstLine="480"/>
      </w:pPr>
      <w:r>
        <w:t xml:space="preserve"> </w:t>
      </w:r>
    </w:p>
    <w:p>
      <w:pPr>
        <w:spacing w:line="360" w:lineRule="auto" w:before="60" w:after="60"/>
        <w:ind w:firstLine="480"/>
      </w:pPr>
      <w:r>
        <w:t xml:space="preserve">垫江县“2·27”一般道路交通事故</w:t>
      </w:r>
    </w:p>
    <w:p>
      <w:pPr>
        <w:spacing w:line="360" w:lineRule="auto" w:before="60" w:after="60"/>
        <w:ind w:firstLine="480"/>
      </w:pPr>
      <w:r>
        <w:t xml:space="preserve">调查报告</w:t>
      </w:r>
    </w:p>
    <w:p>
      <w:pPr>
        <w:spacing w:line="360" w:lineRule="auto" w:before="60" w:after="60"/>
        <w:ind w:firstLine="480"/>
      </w:pPr>
      <w:r>
        <w:t xml:space="preserve"> </w:t>
      </w:r>
    </w:p>
    <w:p>
      <w:pPr>
        <w:spacing w:line="360" w:lineRule="auto" w:before="60" w:after="60"/>
        <w:ind w:firstLine="480"/>
      </w:pPr>
      <w:r>
        <w:t xml:space="preserve">2026年2月27日17时8分许，重庆贵荣运输有限公司（以下简称“贵荣公司”）驾驶员廖某海驾驶该公司的渝GZ2109号轻型自卸货车（以下简称“事故货车”）行驶至垫江县杠龙路4公里500米处时，与对向行驶的周某均所驾渝DS927Y二轮摩托车（以下简称“事故摩托车”）发生碰撞，造成周某均死亡。</w:t>
      </w:r>
    </w:p>
    <w:p>
      <w:pPr>
        <w:spacing w:line="360" w:lineRule="auto" w:before="60" w:after="60"/>
        <w:ind w:firstLine="480"/>
      </w:pPr>
      <w:r>
        <w:t xml:space="preserve">2026年3月9日，县交通管理大队将本次事故抄告县应急管理局。县应急管理局根据《中华人民共和国安全生产法》（以下简称“安全生产法”）、《生产安全事故报告和调查处理条例》《重庆市安全生产条例》等有关法律法规规定和垫江县人民政府授权，组织成立了由县应急管理局牵头，县政府办公室、县公安局、县交通运输委、县总工会等单位参加的“垫江县‘2·27’一般道路交通事故调查组”（以下简称“事故调查组”），负责本次事故调查工作，并邀请县检察院和县纪委监委机关参加。</w:t>
      </w:r>
    </w:p>
    <w:p>
      <w:pPr>
        <w:spacing w:line="360" w:lineRule="auto" w:before="60" w:after="60"/>
        <w:ind w:firstLine="480"/>
      </w:pPr>
      <w:r>
        <w:t xml:space="preserve">事故调查组按照“科学严谨、依法依规、实事求是、注重实效”和“四不放过”的原则，通过调查取证和综合分析，查明了事故发生的时间、经过、原因、应急处置、人员伤亡情况，认定了事故性质和责任，提出了对有关责任单位及责任人员的处理和事故防范措施建议。现将事故调查情况报告如下。</w:t>
      </w:r>
    </w:p>
    <w:p>
      <w:pPr>
        <w:spacing w:line="360" w:lineRule="auto" w:before="60" w:after="60"/>
        <w:ind w:firstLine="480"/>
      </w:pPr>
      <w:r>
        <w:t xml:space="preserve">一、事故相关情况</w:t>
      </w:r>
    </w:p>
    <w:p>
      <w:pPr>
        <w:spacing w:line="360" w:lineRule="auto" w:before="60" w:after="60"/>
        <w:ind w:firstLine="480"/>
      </w:pPr>
      <w:r>
        <w:t xml:space="preserve">（一）案涉车辆基本情况</w:t>
      </w:r>
    </w:p>
    <w:p>
      <w:pPr>
        <w:spacing w:line="360" w:lineRule="auto" w:before="60" w:after="60"/>
        <w:ind w:firstLine="480"/>
      </w:pPr>
      <w:r>
        <w:t xml:space="preserve">1.事故货车，红色大运牌CGC3040HBC34D；车辆识别代号：LG6ED54HXEY453730；登记日期：2014年11月6日；使用性质：货运；车辆所有人：贵荣公司。该车核载1495kg，事发时实载11800kg。</w:t>
      </w:r>
    </w:p>
    <w:p>
      <w:pPr>
        <w:spacing w:line="360" w:lineRule="auto" w:before="60" w:after="60"/>
        <w:ind w:firstLine="480"/>
      </w:pPr>
      <w:r>
        <w:t xml:space="preserve">经重庆市鑫道司法鉴定中心鉴定：事故货车灯光信号有效；转向有效；行驶系统、传动系统工况正常无故障；驻车制动有效；行车制动有效。</w:t>
      </w:r>
    </w:p>
    <w:p>
      <w:pPr>
        <w:spacing w:line="360" w:lineRule="auto" w:before="60" w:after="60"/>
        <w:ind w:firstLine="480"/>
      </w:pPr>
      <w:r>
        <w:t xml:space="preserve">2.事故摩托车，豪爵牌HJ150-25；车辆识别代号：LC6PCKBL9P0025851；使用性质：非营运；车辆所有人：周某均。</w:t>
      </w:r>
    </w:p>
    <w:p>
      <w:pPr>
        <w:spacing w:line="360" w:lineRule="auto" w:before="60" w:after="60"/>
        <w:ind w:firstLine="480"/>
      </w:pPr>
      <w:r>
        <w:t xml:space="preserve">经重庆市鑫道司法鉴定中心鉴定：事故摩托车灯光信号有效；转向有效；制动有效；传动系统工况正常。</w:t>
      </w:r>
    </w:p>
    <w:p>
      <w:pPr>
        <w:spacing w:line="360" w:lineRule="auto" w:before="60" w:after="60"/>
        <w:ind w:firstLine="480"/>
      </w:pPr>
      <w:r>
        <w:t xml:space="preserve">（二）事故货车驾驶人情况</w:t>
      </w:r>
    </w:p>
    <w:p>
      <w:pPr>
        <w:spacing w:line="360" w:lineRule="auto" w:before="60" w:after="60"/>
        <w:ind w:firstLine="480"/>
      </w:pPr>
      <w:r>
        <w:t xml:space="preserve">廖某海，男，驾驶证准驾车型：C1C6E，初次领证日期：1997年8月5日，有效期止：长期。</w:t>
      </w:r>
    </w:p>
    <w:p>
      <w:pPr>
        <w:spacing w:line="360" w:lineRule="auto" w:before="60" w:after="60"/>
        <w:ind w:firstLine="480"/>
      </w:pPr>
      <w:r>
        <w:t xml:space="preserve">（三）事故发生单位基本情况</w:t>
      </w:r>
    </w:p>
    <w:p>
      <w:pPr>
        <w:spacing w:line="360" w:lineRule="auto" w:before="60" w:after="60"/>
        <w:ind w:firstLine="480"/>
      </w:pPr>
      <w:r>
        <w:t xml:space="preserve">贵荣公司，成立于2008年9月9日，住所：重庆市垫江县桂阳街道龙凤村一社（桂南大道稽征所北侧）A栋3号门市；统一社会信用代码：91500231678675925Y；类型：有限责任公司（自然人投资或控股）；营业期限：2008年9月9日至永久；道路运输经营许可证号：渝交运管许可渝字500231008750号，有效期止2028年9月11日；经营范围：道路普通货物运输；法定代表人：邹某贵。</w:t>
      </w:r>
    </w:p>
    <w:p>
      <w:pPr>
        <w:spacing w:line="360" w:lineRule="auto" w:before="60" w:after="60"/>
        <w:ind w:firstLine="480"/>
      </w:pPr>
      <w:r>
        <w:t xml:space="preserve">（四）事故现场情况</w:t>
      </w:r>
    </w:p>
    <w:p>
      <w:pPr>
        <w:spacing w:line="360" w:lineRule="auto" w:before="60" w:after="60"/>
        <w:ind w:firstLine="480"/>
      </w:pPr>
      <w:r>
        <w:t xml:space="preserve">事故现场位于重庆市垫江县杠龙路4公里500米附近路段。道路呈东西走向，东往垫江县杠家龙桥方向，西往垫江县杠家龙凤社区方向；南侧为水田，北侧为土坡。路面为沥青材质，完好、干燥。</w:t>
      </w:r>
    </w:p>
    <w:p>
      <w:pPr>
        <w:spacing w:line="360" w:lineRule="auto" w:before="60" w:after="60"/>
        <w:ind w:firstLine="480"/>
      </w:pPr>
      <w:r>
        <w:t xml:space="preserve">该路段为双向两车道转弯路段，路面宽6米，建于2009年，四级公路。现场视线良好，路面未施划中心分界线、行车道边缘线及虚实线控制，道路中间也无隔离防护栏。依据《道路交通标志和标线》（GB5768-1999）第17.2条规定，四级公路可根据需要设置标线，故该路段可不施划中心分界线。</w:t>
      </w:r>
    </w:p>
    <w:p>
      <w:pPr>
        <w:spacing w:line="360" w:lineRule="auto" w:before="60" w:after="60"/>
        <w:ind w:firstLine="480"/>
      </w:pPr>
      <w:r>
        <w:t xml:space="preserve">二、事故发生经过及应急救援情况</w:t>
      </w:r>
    </w:p>
    <w:p>
      <w:pPr>
        <w:spacing w:line="360" w:lineRule="auto" w:before="60" w:after="60"/>
        <w:ind w:firstLine="480"/>
      </w:pPr>
      <w:r>
        <w:t xml:space="preserve">（一）事故发生经过</w:t>
      </w:r>
    </w:p>
    <w:p>
      <w:pPr>
        <w:spacing w:line="360" w:lineRule="auto" w:before="60" w:after="60"/>
        <w:ind w:firstLine="480"/>
      </w:pPr>
      <w:r>
        <w:t xml:space="preserve">2026年2月27日14时许，廖某海驾驶事故货车前往垫江县杠家镇麻柳村装载榨菜，计划运往垫江县坪山镇。16时20分许，廖某海驾驶该车从麻柳村出发。17时08分许，车辆行驶至杠家镇杠龙路4公里500米附近时占道行驶，与对向行驶的周某均所驾渝DS927Y号二轮摩托车相遇。廖某海立即向右打方向避让，虽车头已驶入己方车道，但车尾仍占用对向车道，致使摩托车驾驶人周某均头部与事故货车车厢尾部左下角的栏板固定锁座发生碰撞。见下图。</w:t>
      </w:r>
    </w:p>
    <w:p>
      <w:pPr>
        <w:spacing w:line="360" w:lineRule="auto" w:before="60" w:after="60"/>
        <w:ind w:firstLine="480"/>
      </w:pPr>
      <w:r>
        <w:t xml:space="preserve">（二）应急救援情况</w:t>
      </w:r>
    </w:p>
    <w:p>
      <w:pPr>
        <w:spacing w:line="360" w:lineRule="auto" w:before="60" w:after="60"/>
        <w:ind w:firstLine="480"/>
      </w:pPr>
      <w:r>
        <w:t xml:space="preserve">事故发生后，廖某海立即拨打110报警。县公安局110指挥中心接报后，随即通知杠家派出所及120指挥中心。约十分钟后，杠家镇卫生院的120急救车抵达现场，将伤者周某均送往县人民医院救治。周某均因交通事故导致特重型开放性颅脑损伤，经抢救无效，于2026年3月1日4时许死亡。</w:t>
      </w:r>
    </w:p>
    <w:p>
      <w:pPr>
        <w:spacing w:line="360" w:lineRule="auto" w:before="60" w:after="60"/>
        <w:ind w:firstLine="480"/>
      </w:pPr>
      <w:r>
        <w:t xml:space="preserve">三、死亡人员基本情况</w:t>
      </w:r>
    </w:p>
    <w:p>
      <w:pPr>
        <w:spacing w:line="360" w:lineRule="auto" w:before="60" w:after="60"/>
        <w:ind w:firstLine="480"/>
      </w:pPr>
      <w:r>
        <w:t xml:space="preserve">周某均，男，殁年54岁，事故摩托车驾驶人。</w:t>
      </w:r>
    </w:p>
    <w:p>
      <w:pPr>
        <w:spacing w:line="360" w:lineRule="auto" w:before="60" w:after="60"/>
        <w:ind w:firstLine="480"/>
      </w:pPr>
      <w:r>
        <w:t xml:space="preserve">四、事故原因及性质</w:t>
      </w:r>
    </w:p>
    <w:p>
      <w:pPr>
        <w:spacing w:line="360" w:lineRule="auto" w:before="60" w:after="60"/>
        <w:ind w:firstLine="480"/>
      </w:pPr>
      <w:r>
        <w:t xml:space="preserve">（一）事故原因</w:t>
      </w:r>
    </w:p>
    <w:p>
      <w:pPr>
        <w:spacing w:line="360" w:lineRule="auto" w:before="60" w:after="60"/>
        <w:ind w:firstLine="480"/>
      </w:pPr>
      <w:r>
        <w:t xml:space="preserve">廖某海驾驶事故货车行驶至事发路段时违法占道，并在经过转弯路段且对向有来车时未减速靠右行驶，是发生本次事故的主要原因；周某均驾驶事故摩托车途经事发路段，在经过转弯路段且对向有来车时未减速靠右行驶，是本次事故发生的次要原因。</w:t>
      </w:r>
    </w:p>
    <w:p>
      <w:pPr>
        <w:spacing w:line="360" w:lineRule="auto" w:before="60" w:after="60"/>
        <w:ind w:firstLine="480"/>
      </w:pPr>
      <w:r>
        <w:t xml:space="preserve">（二）事故性质</w:t>
      </w:r>
    </w:p>
    <w:p>
      <w:pPr>
        <w:spacing w:line="360" w:lineRule="auto" w:before="60" w:after="60"/>
        <w:ind w:firstLine="480"/>
      </w:pPr>
      <w:r>
        <w:t xml:space="preserve">事故调查组根据对本次事故原因的分析，认定本次事故是一起一般生产安全责任事故。</w:t>
      </w:r>
    </w:p>
    <w:p>
      <w:pPr>
        <w:spacing w:line="360" w:lineRule="auto" w:before="60" w:after="60"/>
        <w:ind w:firstLine="480"/>
      </w:pPr>
      <w:r>
        <w:t xml:space="preserve">五、调查发现的其他问题</w:t>
      </w:r>
    </w:p>
    <w:p>
      <w:pPr>
        <w:spacing w:line="360" w:lineRule="auto" w:before="60" w:after="60"/>
        <w:ind w:firstLine="480"/>
      </w:pPr>
      <w:r>
        <w:t xml:space="preserve">1. 廖某海驾驶事故货车存在超载违法行为。该车核定载质量为1495kg，事发时实际载质量为11800kg，已构成严重超载。在发现对向突然驶来的摩托车时，廖某海仅向右打方向避让，未采取制动措施。若其当时采取制动措施，鉴于货车已占道行驶，两车仍必然发生碰撞，碰撞位置可能是货车左侧车身或车头，本次事故仍无法避免。因此，廖某海的超载行为与本次事故的发生无直接因果关系。</w:t>
      </w:r>
    </w:p>
    <w:p>
      <w:pPr>
        <w:spacing w:line="360" w:lineRule="auto" w:before="60" w:after="60"/>
        <w:ind w:firstLine="480"/>
      </w:pPr>
      <w:r>
        <w:t xml:space="preserve">2. 贵荣公司存在未依法对廖某海进行安全教育培训，且培训记录不实的问题。经查，该公司并未实际对廖某海开展安全教育培训，却制作了虚假的培训记录。然而，本次事故系廖某海违法占道行驶所致，属于违反道路交通规则的行为。廖某海已依法取得机动车驾驶证，申领驾照时即通过了相关法律法规及安全驾驶知识的培训与考核，具备合法驾驶资格和相应的驾驶技能。其此前仅有的一次交通违法记录（2023年2月24日乘客未系安全带），情节轻微未受处罚。由此可见，本次事故是因廖某海故意违反道路通行规则、现场处置不当所引发，并非因其缺乏安全知识或操作技能不足。因此，贵荣公司未对廖某海进行专项安全教育培训的行为，与本次事故的发生之间不存在因果关系。</w:t>
      </w:r>
    </w:p>
    <w:p>
      <w:pPr>
        <w:spacing w:line="360" w:lineRule="auto" w:before="60" w:after="60"/>
        <w:ind w:firstLine="480"/>
      </w:pPr>
      <w:r>
        <w:t xml:space="preserve">六、责任划分及处理建议</w:t>
      </w:r>
    </w:p>
    <w:p>
      <w:pPr>
        <w:spacing w:line="360" w:lineRule="auto" w:before="60" w:after="60"/>
        <w:ind w:firstLine="480"/>
      </w:pPr>
      <w:r>
        <w:t xml:space="preserve">（一）建议免于追究责任的人员</w:t>
      </w:r>
    </w:p>
    <w:p>
      <w:pPr>
        <w:spacing w:line="360" w:lineRule="auto" w:before="60" w:after="60"/>
        <w:ind w:firstLine="480"/>
      </w:pPr>
      <w:r>
        <w:t xml:space="preserve">周某均，驾驶事故摩托车途经事发转弯路段时，未减速靠右行驶，违反了《中华人民共和国道路交通安全法实施条例》第四十八条第一项的规定，对本次事故负有次要责任。鉴于其在本次事故中已死亡，建议免于追究其责任。</w:t>
      </w:r>
    </w:p>
    <w:p>
      <w:pPr>
        <w:spacing w:line="360" w:lineRule="auto" w:before="60" w:after="60"/>
        <w:ind w:firstLine="480"/>
      </w:pPr>
      <w:r>
        <w:t xml:space="preserve">（二）已被追究刑事责任的人员</w:t>
      </w:r>
    </w:p>
    <w:p>
      <w:pPr>
        <w:spacing w:line="360" w:lineRule="auto" w:before="60" w:after="60"/>
        <w:ind w:firstLine="480"/>
      </w:pPr>
      <w:r>
        <w:t xml:space="preserve">廖某海，驾驶事故货车途经事发转弯路段时占道行驶，违反了《中华人民共和国道路交通安全法》第二十二条第一款和《中华人民共和国道路交通安全法实施条例》第四十八条第一项的规定，对本次事故负有主要责任，其行为涉嫌犯罪，司法机关已依法追究其刑事责任。</w:t>
      </w:r>
    </w:p>
    <w:p>
      <w:pPr>
        <w:spacing w:line="360" w:lineRule="auto" w:before="60" w:after="60"/>
        <w:ind w:firstLine="480"/>
      </w:pPr>
      <w:r>
        <w:t xml:space="preserve">（三）建议给予行政处罚的单位和人员</w:t>
      </w:r>
    </w:p>
    <w:p>
      <w:pPr>
        <w:spacing w:line="360" w:lineRule="auto" w:before="60" w:after="60"/>
        <w:ind w:firstLine="480"/>
      </w:pPr>
      <w:r>
        <w:t xml:space="preserve">1.贵荣公司，已依法配备专职安全生产管理人员，制定了相关安全生产规章制度，按规定对多数新进驾驶员开展岗前安全教育培训，每月对多数驾驶员进行日常安全教育培训，依法开展“日周月”事故隐患排查，并对排查发现的问题及时整改到位。经司法鉴定，事故货车技术性能符合相关标准要求。该公司对本次事故不负有责任。然而，前述该公司存在与本次事故无因果关系的未依法对驾驶员廖某海开展安全生产教育培训且安全教育培训记录不实的问题，违反了《安全生产法》第二十八条第一款和第四款的规定。建议由县交通运输委依法对该公司的前述违法行为予以行政处罚。</w:t>
      </w:r>
    </w:p>
    <w:p>
      <w:pPr>
        <w:spacing w:line="360" w:lineRule="auto" w:before="60" w:after="60"/>
        <w:ind w:firstLine="480"/>
      </w:pPr>
      <w:r>
        <w:t xml:space="preserve">2.廖某海，驾驶事故货车严重超载，违反了《中华人民共和国道路交通安全法》第四十八条第一款的规定。建议由县交通管理大队依法对廖某海的该违法行为给予行政处罚。</w:t>
      </w:r>
    </w:p>
    <w:p>
      <w:pPr>
        <w:spacing w:line="360" w:lineRule="auto" w:before="60" w:after="60"/>
        <w:ind w:firstLine="480"/>
      </w:pPr>
      <w:r>
        <w:t xml:space="preserve">（四）对监管部门及监管人员的处理建议</w:t>
      </w:r>
    </w:p>
    <w:p>
      <w:pPr>
        <w:spacing w:line="360" w:lineRule="auto" w:before="60" w:after="60"/>
        <w:ind w:firstLine="480"/>
      </w:pPr>
      <w:r>
        <w:t xml:space="preserve">县交通运输委，年初制定了年度执法计划，并严格按计划开展监管工作。2025年1月至2026年2月，共召开月度安全生产会议14次、安委会会议5次，委领导带队检查94次，督促相关单位及企业整改事故隐患165个；查处运政案件354件，其中非法营运案件89件，查处各类违法行为1839起，罚款共计272.265万元。2026年1月7日，县交通运输委根据年度执法计划和本单位《关于组织开展2026年春运春节交通运输安全生产重大风险事故隐患排查整治工作的通知》要求，对贵荣公司开展安全检查1次，发现问题隐患5处，已责令该公司限期整改到位，确保闭环管理。根据《应急管理行政执法人员依法履职管理规定》第十条第五项之规定，建议对县交通运输委及其相关人员不予处理。</w:t>
      </w:r>
    </w:p>
    <w:p>
      <w:pPr>
        <w:spacing w:line="360" w:lineRule="auto" w:before="60" w:after="60"/>
        <w:ind w:firstLine="480"/>
      </w:pPr>
      <w:r>
        <w:t xml:space="preserve">七、防范措施</w:t>
      </w:r>
    </w:p>
    <w:p>
      <w:pPr>
        <w:spacing w:line="360" w:lineRule="auto" w:before="60" w:after="60"/>
        <w:ind w:firstLine="480"/>
      </w:pPr>
      <w:r>
        <w:t xml:space="preserve">为了深刻汲取本次事故教训，防止类似事故再次发生，提出以下防范措施：</w:t>
      </w:r>
    </w:p>
    <w:p>
      <w:pPr>
        <w:spacing w:line="360" w:lineRule="auto" w:before="60" w:after="60"/>
        <w:ind w:firstLine="480"/>
      </w:pPr>
      <w:r>
        <w:t xml:space="preserve">（一）贵荣公司，一是要严格遵照《安全生产法》规定，全面规范安全生产管理工作，持续完善安全生产规章制度，配齐配强专职安全生产管理人员；严格落实安全生产“日周月”事故隐患排查治理制度，对排查发现的各类安全隐患及时整改到位，形成隐患排查整改闭环管理；二是要规范安全生产教育培训档案管理，严格落实从业人员安全教育培训及记录归档要求，杜绝出现未按规定开展培训、培训记录不实等违法违规问题，切实筑牢企业安全生产管理根基。</w:t>
      </w:r>
    </w:p>
    <w:p>
      <w:pPr>
        <w:spacing w:line="360" w:lineRule="auto" w:before="60" w:after="60"/>
        <w:ind w:firstLine="480"/>
      </w:pPr>
      <w:r>
        <w:t xml:space="preserve">（二）县交通运输委要进一步强化道路运输行业安全监管。一是厘清规范内部职责分工。严格依据机构职能，理顺机关与下属单位、各下属单位间职责边界，确保法定监管职责由具备权限和能力的单位依法履行，杜绝职责错位、交叉或空转。二是提升执法检查规范性与覆盖面。依法制定并执行年度执法计划，做到应纳尽纳、消除监管盲区，增强检查针对性与实效性，不走过场、不流于形式。三是加强行业企业日常指导与动态监管。坚持监管与服务并重，督促企业落实安全生产主体责任，构建协同发力的长效工作机制。四是加大运输企业安全监督检查力度，对违法违规行为依法严肃查处，紧盯关键环节，以严格监管倒逼企业落实主体责任。五是指导乡镇（街道）完善道路安全警示标识标线，在无中心隔离设施的双向路段增设警示标志；持续开展交通安全宣传，引导驾驶人守法通行，营造安全有序的道路交通环境。</w:t>
      </w:r>
    </w:p>
    <w:p>
      <w:pPr>
        <w:spacing w:line="360" w:lineRule="auto" w:before="60" w:after="60"/>
        <w:ind w:firstLine="480"/>
      </w:pPr>
      <w:r>
        <w:t xml:space="preserve"> </w:t>
      </w:r>
    </w:p>
    <w:p>
      <w:pPr>
        <w:spacing w:line="360" w:lineRule="auto" w:before="60" w:after="60"/>
        <w:ind w:firstLine="480"/>
      </w:pPr>
      <w:r>
        <w:t xml:space="preserve"> </w:t>
      </w:r>
    </w:p>
    <w:p>
      <w:pPr>
        <w:spacing w:line="360" w:lineRule="auto" w:before="60" w:after="60"/>
        <w:ind w:firstLine="480"/>
      </w:pPr>
      <w:r>
        <w:t xml:space="preserve">扫一扫在手机打开当前页</w:t>
      </w:r>
    </w:p>
    <w:p>
      <w:pPr>
        <w:spacing w:line="360" w:lineRule="auto" w:before="60" w:after="60"/>
        <w:ind w:firstLine="480"/>
      </w:pPr>
      <w:r>
        <w:t xml:space="preserve">国务院部门网站</w:t>
      </w:r>
    </w:p>
    <w:p>
      <w:pPr>
        <w:spacing w:line="360" w:lineRule="auto" w:before="60" w:after="60"/>
        <w:ind w:firstLine="480"/>
      </w:pPr>
      <w:r>
        <w:t xml:space="preserve">• 外交部</w:t>
      </w:r>
    </w:p>
    <w:p>
      <w:pPr>
        <w:spacing w:line="360" w:lineRule="auto" w:before="60" w:after="60"/>
        <w:ind w:firstLine="480"/>
      </w:pPr>
      <w:r>
        <w:t xml:space="preserve">• 国防部</w:t>
      </w:r>
    </w:p>
    <w:p>
      <w:pPr>
        <w:spacing w:line="360" w:lineRule="auto" w:before="60" w:after="60"/>
        <w:ind w:firstLine="480"/>
      </w:pPr>
      <w:r>
        <w:t xml:space="preserve">• 国家发展和改革委员会</w:t>
      </w:r>
    </w:p>
    <w:p>
      <w:pPr>
        <w:spacing w:line="360" w:lineRule="auto" w:before="60" w:after="60"/>
        <w:ind w:firstLine="480"/>
      </w:pPr>
      <w:r>
        <w:t xml:space="preserve">• 教育部</w:t>
      </w:r>
    </w:p>
    <w:p>
      <w:pPr>
        <w:spacing w:line="360" w:lineRule="auto" w:before="60" w:after="60"/>
        <w:ind w:firstLine="480"/>
      </w:pPr>
      <w:r>
        <w:t xml:space="preserve">• 科学技术部</w:t>
      </w:r>
    </w:p>
    <w:p>
      <w:pPr>
        <w:spacing w:line="360" w:lineRule="auto" w:before="60" w:after="60"/>
        <w:ind w:firstLine="480"/>
      </w:pPr>
      <w:r>
        <w:t xml:space="preserve">• 工业和信息化部</w:t>
      </w:r>
    </w:p>
    <w:p>
      <w:pPr>
        <w:spacing w:line="360" w:lineRule="auto" w:before="60" w:after="60"/>
        <w:ind w:firstLine="480"/>
      </w:pPr>
      <w:r>
        <w:t xml:space="preserve">• 国家民族事务委员会</w:t>
      </w:r>
    </w:p>
    <w:p>
      <w:pPr>
        <w:spacing w:line="360" w:lineRule="auto" w:before="60" w:after="60"/>
        <w:ind w:firstLine="480"/>
      </w:pPr>
      <w:r>
        <w:t xml:space="preserve">• 公安部</w:t>
      </w:r>
    </w:p>
    <w:p>
      <w:pPr>
        <w:spacing w:line="360" w:lineRule="auto" w:before="60" w:after="60"/>
        <w:ind w:firstLine="480"/>
      </w:pPr>
      <w:r>
        <w:t xml:space="preserve">• 民政部</w:t>
      </w:r>
    </w:p>
    <w:p>
      <w:pPr>
        <w:spacing w:line="360" w:lineRule="auto" w:before="60" w:after="60"/>
        <w:ind w:firstLine="480"/>
      </w:pPr>
      <w:r>
        <w:t xml:space="preserve">• 司法部</w:t>
      </w:r>
    </w:p>
    <w:p>
      <w:pPr>
        <w:spacing w:line="360" w:lineRule="auto" w:before="60" w:after="60"/>
        <w:ind w:firstLine="480"/>
      </w:pPr>
      <w:r>
        <w:t xml:space="preserve">• 财政部</w:t>
      </w:r>
    </w:p>
    <w:p>
      <w:pPr>
        <w:spacing w:line="360" w:lineRule="auto" w:before="60" w:after="60"/>
        <w:ind w:firstLine="480"/>
      </w:pPr>
      <w:r>
        <w:t xml:space="preserve">• 人力资源和社会保障部</w:t>
      </w:r>
    </w:p>
    <w:p>
      <w:pPr>
        <w:spacing w:line="360" w:lineRule="auto" w:before="60" w:after="60"/>
        <w:ind w:firstLine="480"/>
      </w:pPr>
      <w:r>
        <w:t xml:space="preserve">• 自然资源部</w:t>
      </w:r>
    </w:p>
    <w:p>
      <w:pPr>
        <w:spacing w:line="360" w:lineRule="auto" w:before="60" w:after="60"/>
        <w:ind w:firstLine="480"/>
      </w:pPr>
      <w:r>
        <w:t xml:space="preserve">• 生态环境部</w:t>
      </w:r>
    </w:p>
    <w:p>
      <w:pPr>
        <w:spacing w:line="360" w:lineRule="auto" w:before="60" w:after="60"/>
        <w:ind w:firstLine="480"/>
      </w:pPr>
      <w:r>
        <w:t xml:space="preserve">• 住房和城乡建设部</w:t>
      </w:r>
    </w:p>
    <w:p>
      <w:pPr>
        <w:spacing w:line="360" w:lineRule="auto" w:before="60" w:after="60"/>
        <w:ind w:firstLine="480"/>
      </w:pPr>
      <w:r>
        <w:t xml:space="preserve">• 交通运输部</w:t>
      </w:r>
    </w:p>
    <w:p>
      <w:pPr>
        <w:spacing w:line="360" w:lineRule="auto" w:before="60" w:after="60"/>
        <w:ind w:firstLine="480"/>
      </w:pPr>
      <w:r>
        <w:t xml:space="preserve">• 水利部</w:t>
      </w:r>
    </w:p>
    <w:p>
      <w:pPr>
        <w:spacing w:line="360" w:lineRule="auto" w:before="60" w:after="60"/>
        <w:ind w:firstLine="480"/>
      </w:pPr>
      <w:r>
        <w:t xml:space="preserve">• 农业农村部</w:t>
      </w:r>
    </w:p>
    <w:p>
      <w:pPr>
        <w:spacing w:line="360" w:lineRule="auto" w:before="60" w:after="60"/>
        <w:ind w:firstLine="480"/>
      </w:pPr>
      <w:r>
        <w:t xml:space="preserve">• 商务部</w:t>
      </w:r>
    </w:p>
    <w:p>
      <w:pPr>
        <w:spacing w:line="360" w:lineRule="auto" w:before="60" w:after="60"/>
        <w:ind w:firstLine="480"/>
      </w:pPr>
      <w:r>
        <w:t xml:space="preserve">• 文化和旅游部</w:t>
      </w:r>
    </w:p>
    <w:p>
      <w:pPr>
        <w:spacing w:line="360" w:lineRule="auto" w:before="60" w:after="60"/>
        <w:ind w:firstLine="480"/>
      </w:pPr>
      <w:r>
        <w:t xml:space="preserve">• 国家卫生健康委员会</w:t>
      </w:r>
    </w:p>
    <w:p>
      <w:pPr>
        <w:spacing w:line="360" w:lineRule="auto" w:before="60" w:after="60"/>
        <w:ind w:firstLine="480"/>
      </w:pPr>
      <w:r>
        <w:t xml:space="preserve">• 退役军人事务部</w:t>
      </w:r>
    </w:p>
    <w:p>
      <w:pPr>
        <w:spacing w:line="360" w:lineRule="auto" w:before="60" w:after="60"/>
        <w:ind w:firstLine="480"/>
      </w:pPr>
      <w:r>
        <w:t xml:space="preserve">• 应急管理部</w:t>
      </w:r>
    </w:p>
    <w:p>
      <w:pPr>
        <w:spacing w:line="360" w:lineRule="auto" w:before="60" w:after="60"/>
        <w:ind w:firstLine="480"/>
      </w:pPr>
      <w:r>
        <w:t xml:space="preserve">• 人民银行</w:t>
      </w:r>
    </w:p>
    <w:p>
      <w:pPr>
        <w:spacing w:line="360" w:lineRule="auto" w:before="60" w:after="60"/>
        <w:ind w:firstLine="480"/>
      </w:pPr>
      <w:r>
        <w:t xml:space="preserve">• 审计署</w:t>
      </w:r>
    </w:p>
    <w:p>
      <w:pPr>
        <w:spacing w:line="360" w:lineRule="auto" w:before="60" w:after="60"/>
        <w:ind w:firstLine="480"/>
      </w:pPr>
      <w:r>
        <w:t xml:space="preserve">• 国家语言文字工作委员会</w:t>
      </w:r>
    </w:p>
    <w:p>
      <w:pPr>
        <w:spacing w:line="360" w:lineRule="auto" w:before="60" w:after="60"/>
        <w:ind w:firstLine="480"/>
      </w:pPr>
      <w:r>
        <w:t xml:space="preserve">• 国家原子能机构</w:t>
      </w:r>
    </w:p>
    <w:p>
      <w:pPr>
        <w:spacing w:line="360" w:lineRule="auto" w:before="60" w:after="60"/>
        <w:ind w:firstLine="480"/>
      </w:pPr>
      <w:r>
        <w:t xml:space="preserve">• 国家核安全局</w:t>
      </w:r>
    </w:p>
    <w:p>
      <w:pPr>
        <w:spacing w:line="360" w:lineRule="auto" w:before="60" w:after="60"/>
        <w:ind w:firstLine="480"/>
      </w:pPr>
      <w:r>
        <w:t xml:space="preserve">• 国务院国有资产监督管理委员会</w:t>
      </w:r>
    </w:p>
    <w:p>
      <w:pPr>
        <w:spacing w:line="360" w:lineRule="auto" w:before="60" w:after="60"/>
        <w:ind w:firstLine="480"/>
      </w:pPr>
      <w:r>
        <w:t xml:space="preserve">• 海关总署</w:t>
      </w:r>
    </w:p>
    <w:p>
      <w:pPr>
        <w:spacing w:line="360" w:lineRule="auto" w:before="60" w:after="60"/>
        <w:ind w:firstLine="480"/>
      </w:pPr>
      <w:r>
        <w:t xml:space="preserve">• 国家税务总局</w:t>
      </w:r>
    </w:p>
    <w:p>
      <w:pPr>
        <w:spacing w:line="360" w:lineRule="auto" w:before="60" w:after="60"/>
        <w:ind w:firstLine="480"/>
      </w:pPr>
      <w:r>
        <w:t xml:space="preserve">• 国家市场监督管理总局</w:t>
      </w:r>
    </w:p>
    <w:p>
      <w:pPr>
        <w:spacing w:line="360" w:lineRule="auto" w:before="60" w:after="60"/>
        <w:ind w:firstLine="480"/>
      </w:pPr>
      <w:r>
        <w:t xml:space="preserve">• 国家广播电视总局</w:t>
      </w:r>
    </w:p>
    <w:p>
      <w:pPr>
        <w:spacing w:line="360" w:lineRule="auto" w:before="60" w:after="60"/>
        <w:ind w:firstLine="480"/>
      </w:pPr>
      <w:r>
        <w:t xml:space="preserve">• 国家体育总局</w:t>
      </w:r>
    </w:p>
    <w:p>
      <w:pPr>
        <w:spacing w:line="360" w:lineRule="auto" w:before="60" w:after="60"/>
        <w:ind w:firstLine="480"/>
      </w:pPr>
      <w:r>
        <w:t xml:space="preserve">• 国家统计局</w:t>
      </w:r>
    </w:p>
    <w:p>
      <w:pPr>
        <w:spacing w:line="360" w:lineRule="auto" w:before="60" w:after="60"/>
        <w:ind w:firstLine="480"/>
      </w:pPr>
      <w:r>
        <w:t xml:space="preserve">省（区市）政府网站</w:t>
      </w:r>
    </w:p>
    <w:p>
      <w:pPr>
        <w:spacing w:line="360" w:lineRule="auto" w:before="60" w:after="60"/>
        <w:ind w:firstLine="480"/>
      </w:pPr>
      <w:r>
        <w:t xml:space="preserve">• 北京</w:t>
      </w:r>
    </w:p>
    <w:p>
      <w:pPr>
        <w:spacing w:line="360" w:lineRule="auto" w:before="60" w:after="60"/>
        <w:ind w:firstLine="480"/>
      </w:pPr>
      <w:r>
        <w:t xml:space="preserve">• 天津</w:t>
      </w:r>
    </w:p>
    <w:p>
      <w:pPr>
        <w:spacing w:line="360" w:lineRule="auto" w:before="60" w:after="60"/>
        <w:ind w:firstLine="480"/>
      </w:pPr>
      <w:r>
        <w:t xml:space="preserve">• 河北</w:t>
      </w:r>
    </w:p>
    <w:p>
      <w:pPr>
        <w:spacing w:line="360" w:lineRule="auto" w:before="60" w:after="60"/>
        <w:ind w:firstLine="480"/>
      </w:pPr>
      <w:r>
        <w:t xml:space="preserve">• 山西</w:t>
      </w:r>
    </w:p>
    <w:p>
      <w:pPr>
        <w:spacing w:line="360" w:lineRule="auto" w:before="60" w:after="60"/>
        <w:ind w:firstLine="480"/>
      </w:pPr>
      <w:r>
        <w:t xml:space="preserve">• 辽宁</w:t>
      </w:r>
    </w:p>
    <w:p>
      <w:pPr>
        <w:spacing w:line="360" w:lineRule="auto" w:before="60" w:after="60"/>
        <w:ind w:firstLine="480"/>
      </w:pPr>
      <w:r>
        <w:t xml:space="preserve">• 内蒙古</w:t>
      </w:r>
    </w:p>
    <w:p>
      <w:pPr>
        <w:spacing w:line="360" w:lineRule="auto" w:before="60" w:after="60"/>
        <w:ind w:firstLine="480"/>
      </w:pPr>
      <w:r>
        <w:t xml:space="preserve">• 吉林</w:t>
      </w:r>
    </w:p>
    <w:p>
      <w:pPr>
        <w:spacing w:line="360" w:lineRule="auto" w:before="60" w:after="60"/>
        <w:ind w:firstLine="480"/>
      </w:pPr>
      <w:r>
        <w:t xml:space="preserve">• 黑龙江</w:t>
      </w:r>
    </w:p>
    <w:p>
      <w:pPr>
        <w:spacing w:line="360" w:lineRule="auto" w:before="60" w:after="60"/>
        <w:ind w:firstLine="480"/>
      </w:pPr>
      <w:r>
        <w:t xml:space="preserve">• 上海</w:t>
      </w:r>
    </w:p>
    <w:p>
      <w:pPr>
        <w:spacing w:line="360" w:lineRule="auto" w:before="60" w:after="60"/>
        <w:ind w:firstLine="480"/>
      </w:pPr>
      <w:r>
        <w:t xml:space="preserve">• 江苏</w:t>
      </w:r>
    </w:p>
    <w:p>
      <w:pPr>
        <w:spacing w:line="360" w:lineRule="auto" w:before="60" w:after="60"/>
        <w:ind w:firstLine="480"/>
      </w:pPr>
      <w:r>
        <w:t xml:space="preserve">• 浙江</w:t>
      </w:r>
    </w:p>
    <w:p>
      <w:pPr>
        <w:spacing w:line="360" w:lineRule="auto" w:before="60" w:after="60"/>
        <w:ind w:firstLine="480"/>
      </w:pPr>
      <w:r>
        <w:t xml:space="preserve">• 安徽</w:t>
      </w:r>
    </w:p>
    <w:p>
      <w:pPr>
        <w:spacing w:line="360" w:lineRule="auto" w:before="60" w:after="60"/>
        <w:ind w:firstLine="480"/>
      </w:pPr>
      <w:r>
        <w:t xml:space="preserve">• 福建</w:t>
      </w:r>
    </w:p>
    <w:p>
      <w:pPr>
        <w:spacing w:line="360" w:lineRule="auto" w:before="60" w:after="60"/>
        <w:ind w:firstLine="480"/>
      </w:pPr>
      <w:r>
        <w:t xml:space="preserve">• 江西</w:t>
      </w:r>
    </w:p>
    <w:p>
      <w:pPr>
        <w:spacing w:line="360" w:lineRule="auto" w:before="60" w:after="60"/>
        <w:ind w:firstLine="480"/>
      </w:pPr>
      <w:r>
        <w:t xml:space="preserve">• 山东</w:t>
      </w:r>
    </w:p>
    <w:p>
      <w:pPr>
        <w:spacing w:line="360" w:lineRule="auto" w:before="60" w:after="60"/>
        <w:ind w:firstLine="480"/>
      </w:pPr>
      <w:r>
        <w:t xml:space="preserve">• 河南</w:t>
      </w:r>
    </w:p>
    <w:p>
      <w:pPr>
        <w:spacing w:line="360" w:lineRule="auto" w:before="60" w:after="60"/>
        <w:ind w:firstLine="480"/>
      </w:pPr>
      <w:r>
        <w:t xml:space="preserve">• 湖北</w:t>
      </w:r>
    </w:p>
    <w:p>
      <w:pPr>
        <w:spacing w:line="360" w:lineRule="auto" w:before="60" w:after="60"/>
        <w:ind w:firstLine="480"/>
      </w:pPr>
      <w:r>
        <w:t xml:space="preserve">• 湖南</w:t>
      </w:r>
    </w:p>
    <w:p>
      <w:pPr>
        <w:spacing w:line="360" w:lineRule="auto" w:before="60" w:after="60"/>
        <w:ind w:firstLine="480"/>
      </w:pPr>
      <w:r>
        <w:t xml:space="preserve">• 广东</w:t>
      </w:r>
    </w:p>
    <w:p>
      <w:pPr>
        <w:spacing w:line="360" w:lineRule="auto" w:before="60" w:after="60"/>
        <w:ind w:firstLine="480"/>
      </w:pPr>
      <w:r>
        <w:t xml:space="preserve">• 广西</w:t>
      </w:r>
    </w:p>
    <w:p>
      <w:pPr>
        <w:spacing w:line="360" w:lineRule="auto" w:before="60" w:after="60"/>
        <w:ind w:firstLine="480"/>
      </w:pPr>
      <w:r>
        <w:t xml:space="preserve">• 海南</w:t>
      </w:r>
    </w:p>
    <w:p>
      <w:pPr>
        <w:spacing w:line="360" w:lineRule="auto" w:before="60" w:after="60"/>
        <w:ind w:firstLine="480"/>
      </w:pPr>
      <w:r>
        <w:t xml:space="preserve">• 重庆</w:t>
      </w:r>
    </w:p>
    <w:p>
      <w:pPr>
        <w:spacing w:line="360" w:lineRule="auto" w:before="60" w:after="60"/>
        <w:ind w:firstLine="480"/>
      </w:pPr>
      <w:r>
        <w:t xml:space="preserve">• 四川</w:t>
      </w:r>
    </w:p>
    <w:p>
      <w:pPr>
        <w:spacing w:line="360" w:lineRule="auto" w:before="60" w:after="60"/>
        <w:ind w:firstLine="480"/>
      </w:pPr>
      <w:r>
        <w:t xml:space="preserve">• 贵州</w:t>
      </w:r>
    </w:p>
    <w:p>
      <w:pPr>
        <w:spacing w:line="360" w:lineRule="auto" w:before="60" w:after="60"/>
        <w:ind w:firstLine="480"/>
      </w:pPr>
      <w:r>
        <w:t xml:space="preserve">• 云南</w:t>
      </w:r>
    </w:p>
    <w:p>
      <w:pPr>
        <w:spacing w:line="360" w:lineRule="auto" w:before="60" w:after="60"/>
        <w:ind w:firstLine="480"/>
      </w:pPr>
      <w:r>
        <w:t xml:space="preserve">• 西藏</w:t>
      </w:r>
    </w:p>
    <w:p>
      <w:pPr>
        <w:spacing w:line="360" w:lineRule="auto" w:before="60" w:after="60"/>
        <w:ind w:firstLine="480"/>
      </w:pPr>
      <w:r>
        <w:t xml:space="preserve">• 陕西</w:t>
      </w:r>
    </w:p>
    <w:p>
      <w:pPr>
        <w:spacing w:line="360" w:lineRule="auto" w:before="60" w:after="60"/>
        <w:ind w:firstLine="480"/>
      </w:pPr>
      <w:r>
        <w:t xml:space="preserve">• 甘肃</w:t>
      </w:r>
    </w:p>
    <w:p>
      <w:pPr>
        <w:spacing w:line="360" w:lineRule="auto" w:before="60" w:after="60"/>
        <w:ind w:firstLine="480"/>
      </w:pPr>
      <w:r>
        <w:t xml:space="preserve">• 青海</w:t>
      </w:r>
    </w:p>
    <w:p>
      <w:pPr>
        <w:spacing w:line="360" w:lineRule="auto" w:before="60" w:after="60"/>
        <w:ind w:firstLine="480"/>
      </w:pPr>
      <w:r>
        <w:t xml:space="preserve">• 宁夏</w:t>
      </w:r>
    </w:p>
    <w:p>
      <w:pPr>
        <w:spacing w:line="360" w:lineRule="auto" w:before="60" w:after="60"/>
        <w:ind w:firstLine="480"/>
      </w:pPr>
      <w:r>
        <w:t xml:space="preserve">• 新疆</w:t>
      </w:r>
    </w:p>
    <w:p>
      <w:pPr>
        <w:spacing w:line="360" w:lineRule="auto" w:before="60" w:after="60"/>
        <w:ind w:firstLine="480"/>
      </w:pPr>
      <w:r>
        <w:t xml:space="preserve">• 香港</w:t>
      </w:r>
    </w:p>
    <w:p>
      <w:pPr>
        <w:spacing w:line="360" w:lineRule="auto" w:before="60" w:after="60"/>
        <w:ind w:firstLine="480"/>
      </w:pPr>
      <w:r>
        <w:t xml:space="preserve">• 澳门</w:t>
      </w:r>
    </w:p>
    <w:p>
      <w:pPr>
        <w:spacing w:line="360" w:lineRule="auto" w:before="60" w:after="60"/>
        <w:ind w:firstLine="480"/>
      </w:pPr>
      <w:r>
        <w:t xml:space="preserve">• 台湾</w:t>
      </w:r>
    </w:p>
    <w:p>
      <w:pPr>
        <w:spacing w:line="360" w:lineRule="auto" w:before="60" w:after="60"/>
        <w:ind w:firstLine="480"/>
      </w:pPr>
      <w:r>
        <w:t xml:space="preserve">• 新疆生产建设兵团</w:t>
      </w:r>
    </w:p>
    <w:p>
      <w:pPr>
        <w:spacing w:line="360" w:lineRule="auto" w:before="60" w:after="60"/>
        <w:ind w:firstLine="480"/>
      </w:pPr>
      <w:r>
        <w:t xml:space="preserve">市政府部门网站</w:t>
      </w:r>
    </w:p>
    <w:p>
      <w:pPr>
        <w:spacing w:line="360" w:lineRule="auto" w:before="60" w:after="60"/>
        <w:ind w:firstLine="480"/>
      </w:pPr>
      <w:r>
        <w:t xml:space="preserve">• 市发展改革委</w:t>
      </w:r>
    </w:p>
    <w:p>
      <w:pPr>
        <w:spacing w:line="360" w:lineRule="auto" w:before="60" w:after="60"/>
        <w:ind w:firstLine="480"/>
      </w:pPr>
      <w:r>
        <w:t xml:space="preserve">• 市教委</w:t>
      </w:r>
    </w:p>
    <w:p>
      <w:pPr>
        <w:spacing w:line="360" w:lineRule="auto" w:before="60" w:after="60"/>
        <w:ind w:firstLine="480"/>
      </w:pPr>
      <w:r>
        <w:t xml:space="preserve">• 市科技局</w:t>
      </w:r>
    </w:p>
    <w:p>
      <w:pPr>
        <w:spacing w:line="360" w:lineRule="auto" w:before="60" w:after="60"/>
        <w:ind w:firstLine="480"/>
      </w:pPr>
      <w:r>
        <w:t xml:space="preserve">• 市经济信息委</w:t>
      </w:r>
    </w:p>
    <w:p>
      <w:pPr>
        <w:spacing w:line="360" w:lineRule="auto" w:before="60" w:after="60"/>
        <w:ind w:firstLine="480"/>
      </w:pPr>
      <w:r>
        <w:t xml:space="preserve">• 市民族宗教委</w:t>
      </w:r>
    </w:p>
    <w:p>
      <w:pPr>
        <w:spacing w:line="360" w:lineRule="auto" w:before="60" w:after="60"/>
        <w:ind w:firstLine="480"/>
      </w:pPr>
      <w:r>
        <w:t xml:space="preserve">• 市公安局</w:t>
      </w:r>
    </w:p>
    <w:p>
      <w:pPr>
        <w:spacing w:line="360" w:lineRule="auto" w:before="60" w:after="60"/>
        <w:ind w:firstLine="480"/>
      </w:pPr>
      <w:r>
        <w:t xml:space="preserve">• 市民政局</w:t>
      </w:r>
    </w:p>
    <w:p>
      <w:pPr>
        <w:spacing w:line="360" w:lineRule="auto" w:before="60" w:after="60"/>
        <w:ind w:firstLine="480"/>
      </w:pPr>
      <w:r>
        <w:t xml:space="preserve">• 市司法局</w:t>
      </w:r>
    </w:p>
    <w:p>
      <w:pPr>
        <w:spacing w:line="360" w:lineRule="auto" w:before="60" w:after="60"/>
        <w:ind w:firstLine="480"/>
      </w:pPr>
      <w:r>
        <w:t xml:space="preserve">• 市财政局</w:t>
      </w:r>
    </w:p>
    <w:p>
      <w:pPr>
        <w:spacing w:line="360" w:lineRule="auto" w:before="60" w:after="60"/>
        <w:ind w:firstLine="480"/>
      </w:pPr>
      <w:r>
        <w:t xml:space="preserve">• 市人力社保局</w:t>
      </w:r>
    </w:p>
    <w:p>
      <w:pPr>
        <w:spacing w:line="360" w:lineRule="auto" w:before="60" w:after="60"/>
        <w:ind w:firstLine="480"/>
      </w:pPr>
      <w:r>
        <w:t xml:space="preserve">• 市规划自然资源局</w:t>
      </w:r>
    </w:p>
    <w:p>
      <w:pPr>
        <w:spacing w:line="360" w:lineRule="auto" w:before="60" w:after="60"/>
        <w:ind w:firstLine="480"/>
      </w:pPr>
      <w:r>
        <w:t xml:space="preserve">• 市生态环境局</w:t>
      </w:r>
    </w:p>
    <w:p>
      <w:pPr>
        <w:spacing w:line="360" w:lineRule="auto" w:before="60" w:after="60"/>
        <w:ind w:firstLine="480"/>
      </w:pPr>
      <w:r>
        <w:t xml:space="preserve">• 市住房城乡建委</w:t>
      </w:r>
    </w:p>
    <w:p>
      <w:pPr>
        <w:spacing w:line="360" w:lineRule="auto" w:before="60" w:after="60"/>
        <w:ind w:firstLine="480"/>
      </w:pPr>
      <w:r>
        <w:t xml:space="preserve">• 市城市管理局</w:t>
      </w:r>
    </w:p>
    <w:p>
      <w:pPr>
        <w:spacing w:line="360" w:lineRule="auto" w:before="60" w:after="60"/>
        <w:ind w:firstLine="480"/>
      </w:pPr>
      <w:r>
        <w:t xml:space="preserve">• 市交通运输委</w:t>
      </w:r>
    </w:p>
    <w:p>
      <w:pPr>
        <w:spacing w:line="360" w:lineRule="auto" w:before="60" w:after="60"/>
        <w:ind w:firstLine="480"/>
      </w:pPr>
      <w:r>
        <w:t xml:space="preserve">• 市水利局</w:t>
      </w:r>
    </w:p>
    <w:p>
      <w:pPr>
        <w:spacing w:line="360" w:lineRule="auto" w:before="60" w:after="60"/>
        <w:ind w:firstLine="480"/>
      </w:pPr>
      <w:r>
        <w:t xml:space="preserve">• 市农业农村委</w:t>
      </w:r>
    </w:p>
    <w:p>
      <w:pPr>
        <w:spacing w:line="360" w:lineRule="auto" w:before="60" w:after="60"/>
        <w:ind w:firstLine="480"/>
      </w:pPr>
      <w:r>
        <w:t xml:space="preserve">• 市商务委</w:t>
      </w:r>
    </w:p>
    <w:p>
      <w:pPr>
        <w:spacing w:line="360" w:lineRule="auto" w:before="60" w:after="60"/>
        <w:ind w:firstLine="480"/>
      </w:pPr>
      <w:r>
        <w:t xml:space="preserve">• 市文化旅游委</w:t>
      </w:r>
    </w:p>
    <w:p>
      <w:pPr>
        <w:spacing w:line="360" w:lineRule="auto" w:before="60" w:after="60"/>
        <w:ind w:firstLine="480"/>
      </w:pPr>
      <w:r>
        <w:t xml:space="preserve">• 市卫生健康委</w:t>
      </w:r>
    </w:p>
    <w:p>
      <w:pPr>
        <w:spacing w:line="360" w:lineRule="auto" w:before="60" w:after="60"/>
        <w:ind w:firstLine="480"/>
      </w:pPr>
      <w:r>
        <w:t xml:space="preserve">• 市退役军人事务局</w:t>
      </w:r>
    </w:p>
    <w:p>
      <w:pPr>
        <w:spacing w:line="360" w:lineRule="auto" w:before="60" w:after="60"/>
        <w:ind w:firstLine="480"/>
      </w:pPr>
      <w:r>
        <w:t xml:space="preserve">• 市应急局</w:t>
      </w:r>
    </w:p>
    <w:p>
      <w:pPr>
        <w:spacing w:line="360" w:lineRule="auto" w:before="60" w:after="60"/>
        <w:ind w:firstLine="480"/>
      </w:pPr>
      <w:r>
        <w:t xml:space="preserve">• 市审计局</w:t>
      </w:r>
    </w:p>
    <w:p>
      <w:pPr>
        <w:spacing w:line="360" w:lineRule="auto" w:before="60" w:after="60"/>
        <w:ind w:firstLine="480"/>
      </w:pPr>
      <w:r>
        <w:t xml:space="preserve">• 市政府外办</w:t>
      </w:r>
    </w:p>
    <w:p>
      <w:pPr>
        <w:spacing w:line="360" w:lineRule="auto" w:before="60" w:after="60"/>
        <w:ind w:firstLine="480"/>
      </w:pPr>
      <w:r>
        <w:t xml:space="preserve">• 市国资委</w:t>
      </w:r>
    </w:p>
    <w:p>
      <w:pPr>
        <w:spacing w:line="360" w:lineRule="auto" w:before="60" w:after="60"/>
        <w:ind w:firstLine="480"/>
      </w:pPr>
      <w:r>
        <w:t xml:space="preserve">• 市市场监管局</w:t>
      </w:r>
    </w:p>
    <w:p>
      <w:pPr>
        <w:spacing w:line="360" w:lineRule="auto" w:before="60" w:after="60"/>
        <w:ind w:firstLine="480"/>
      </w:pPr>
      <w:r>
        <w:t xml:space="preserve">• 市体育局</w:t>
      </w:r>
    </w:p>
    <w:p>
      <w:pPr>
        <w:spacing w:line="360" w:lineRule="auto" w:before="60" w:after="60"/>
        <w:ind w:firstLine="480"/>
      </w:pPr>
      <w:r>
        <w:t xml:space="preserve">• 市统计局</w:t>
      </w:r>
    </w:p>
    <w:p>
      <w:pPr>
        <w:spacing w:line="360" w:lineRule="auto" w:before="60" w:after="60"/>
        <w:ind w:firstLine="480"/>
      </w:pPr>
      <w:r>
        <w:t xml:space="preserve">• 市医保局</w:t>
      </w:r>
    </w:p>
    <w:p>
      <w:pPr>
        <w:spacing w:line="360" w:lineRule="auto" w:before="60" w:after="60"/>
        <w:ind w:firstLine="480"/>
      </w:pPr>
      <w:r>
        <w:t xml:space="preserve">• 市机关事务局</w:t>
      </w:r>
    </w:p>
    <w:p>
      <w:pPr>
        <w:spacing w:line="360" w:lineRule="auto" w:before="60" w:after="60"/>
        <w:ind w:firstLine="480"/>
      </w:pPr>
      <w:r>
        <w:t xml:space="preserve">• 市信访办</w:t>
      </w:r>
    </w:p>
    <w:p>
      <w:pPr>
        <w:spacing w:line="360" w:lineRule="auto" w:before="60" w:after="60"/>
        <w:ind w:firstLine="480"/>
      </w:pPr>
      <w:r>
        <w:t xml:space="preserve">• 市大数据发展局</w:t>
      </w:r>
    </w:p>
    <w:p>
      <w:pPr>
        <w:spacing w:line="360" w:lineRule="auto" w:before="60" w:after="60"/>
        <w:ind w:firstLine="480"/>
      </w:pPr>
      <w:r>
        <w:t xml:space="preserve">• 市政府口岸物流办</w:t>
      </w:r>
    </w:p>
    <w:p>
      <w:pPr>
        <w:spacing w:line="360" w:lineRule="auto" w:before="60" w:after="60"/>
        <w:ind w:firstLine="480"/>
      </w:pPr>
      <w:r>
        <w:t xml:space="preserve">• 市国防动员办</w:t>
      </w:r>
    </w:p>
    <w:p>
      <w:pPr>
        <w:spacing w:line="360" w:lineRule="auto" w:before="60" w:after="60"/>
        <w:ind w:firstLine="480"/>
      </w:pPr>
      <w:r>
        <w:t xml:space="preserve">• 市林业局</w:t>
      </w:r>
    </w:p>
    <w:p>
      <w:pPr>
        <w:spacing w:line="360" w:lineRule="auto" w:before="60" w:after="60"/>
        <w:ind w:firstLine="480"/>
      </w:pPr>
      <w:r>
        <w:t xml:space="preserve">• 市药监局</w:t>
      </w:r>
    </w:p>
    <w:p>
      <w:pPr>
        <w:spacing w:line="360" w:lineRule="auto" w:before="60" w:after="60"/>
        <w:ind w:firstLine="480"/>
      </w:pPr>
      <w:r>
        <w:t xml:space="preserve">• 市知识产权局</w:t>
      </w:r>
    </w:p>
    <w:p>
      <w:pPr>
        <w:spacing w:line="360" w:lineRule="auto" w:before="60" w:after="60"/>
        <w:ind w:firstLine="480"/>
      </w:pPr>
      <w:r>
        <w:t xml:space="preserve">• 西部科学城重庆高新区管委会</w:t>
      </w:r>
    </w:p>
    <w:p>
      <w:pPr>
        <w:spacing w:line="360" w:lineRule="auto" w:before="60" w:after="60"/>
        <w:ind w:firstLine="480"/>
      </w:pPr>
      <w:r>
        <w:t xml:space="preserve">• 万盛经开区管委会</w:t>
      </w:r>
    </w:p>
    <w:p>
      <w:pPr>
        <w:spacing w:line="360" w:lineRule="auto" w:before="60" w:after="60"/>
        <w:ind w:firstLine="480"/>
      </w:pPr>
      <w:r>
        <w:t xml:space="preserve">• 重庆经开区管委会</w:t>
      </w:r>
    </w:p>
    <w:p>
      <w:pPr>
        <w:spacing w:line="360" w:lineRule="auto" w:before="60" w:after="60"/>
        <w:ind w:firstLine="480"/>
      </w:pPr>
      <w:r>
        <w:t xml:space="preserve">• 市供销合作社</w:t>
      </w:r>
    </w:p>
    <w:p>
      <w:pPr>
        <w:spacing w:line="360" w:lineRule="auto" w:before="60" w:after="60"/>
        <w:ind w:firstLine="480"/>
      </w:pPr>
      <w:r>
        <w:t xml:space="preserve">区（县）政府网站</w:t>
      </w:r>
    </w:p>
    <w:p>
      <w:pPr>
        <w:spacing w:line="360" w:lineRule="auto" w:before="60" w:after="60"/>
        <w:ind w:firstLine="480"/>
      </w:pPr>
      <w:r>
        <w:t xml:space="preserve">• 两江新区</w:t>
      </w:r>
    </w:p>
    <w:p>
      <w:pPr>
        <w:spacing w:line="360" w:lineRule="auto" w:before="60" w:after="60"/>
        <w:ind w:firstLine="480"/>
      </w:pPr>
      <w:r>
        <w:t xml:space="preserve">• 垫江县公共资源交易中心</w:t>
      </w:r>
    </w:p>
    <w:p>
      <w:pPr>
        <w:spacing w:line="360" w:lineRule="auto" w:before="60" w:after="60"/>
        <w:ind w:firstLine="480"/>
      </w:pPr>
      <w:r>
        <w:t xml:space="preserve">• 万州区</w:t>
      </w:r>
    </w:p>
    <w:p>
      <w:pPr>
        <w:spacing w:line="360" w:lineRule="auto" w:before="60" w:after="60"/>
        <w:ind w:firstLine="480"/>
      </w:pPr>
      <w:r>
        <w:t xml:space="preserve">• 黔江区</w:t>
      </w:r>
    </w:p>
    <w:p>
      <w:pPr>
        <w:spacing w:line="360" w:lineRule="auto" w:before="60" w:after="60"/>
        <w:ind w:firstLine="480"/>
      </w:pPr>
      <w:r>
        <w:t xml:space="preserve">• 涪陵区</w:t>
      </w:r>
    </w:p>
    <w:p>
      <w:pPr>
        <w:spacing w:line="360" w:lineRule="auto" w:before="60" w:after="60"/>
        <w:ind w:firstLine="480"/>
      </w:pPr>
      <w:r>
        <w:t xml:space="preserve">• 渝中区</w:t>
      </w:r>
    </w:p>
    <w:p>
      <w:pPr>
        <w:spacing w:line="360" w:lineRule="auto" w:before="60" w:after="60"/>
        <w:ind w:firstLine="480"/>
      </w:pPr>
      <w:r>
        <w:t xml:space="preserve">• 大渡口区</w:t>
      </w:r>
    </w:p>
    <w:p>
      <w:pPr>
        <w:spacing w:line="360" w:lineRule="auto" w:before="60" w:after="60"/>
        <w:ind w:firstLine="480"/>
      </w:pPr>
      <w:r>
        <w:t xml:space="preserve">• 沙坪坝区</w:t>
      </w:r>
    </w:p>
    <w:p>
      <w:pPr>
        <w:spacing w:line="360" w:lineRule="auto" w:before="60" w:after="60"/>
        <w:ind w:firstLine="480"/>
      </w:pPr>
      <w:r>
        <w:t xml:space="preserve">• 九龙坡区</w:t>
      </w:r>
    </w:p>
    <w:p>
      <w:pPr>
        <w:spacing w:line="360" w:lineRule="auto" w:before="60" w:after="60"/>
        <w:ind w:firstLine="480"/>
      </w:pPr>
      <w:r>
        <w:t xml:space="preserve">• 南岸区</w:t>
      </w:r>
    </w:p>
    <w:p>
      <w:pPr>
        <w:spacing w:line="360" w:lineRule="auto" w:before="60" w:after="60"/>
        <w:ind w:firstLine="480"/>
      </w:pPr>
      <w:r>
        <w:t xml:space="preserve">• 北碚区</w:t>
      </w:r>
    </w:p>
    <w:p>
      <w:pPr>
        <w:spacing w:line="360" w:lineRule="auto" w:before="60" w:after="60"/>
        <w:ind w:firstLine="480"/>
      </w:pPr>
      <w:r>
        <w:t xml:space="preserve">• 巴南区</w:t>
      </w:r>
    </w:p>
    <w:p>
      <w:pPr>
        <w:spacing w:line="360" w:lineRule="auto" w:before="60" w:after="60"/>
        <w:ind w:firstLine="480"/>
      </w:pPr>
      <w:r>
        <w:t xml:space="preserve">• 长寿区</w:t>
      </w:r>
    </w:p>
    <w:p>
      <w:pPr>
        <w:spacing w:line="360" w:lineRule="auto" w:before="60" w:after="60"/>
        <w:ind w:firstLine="480"/>
      </w:pPr>
      <w:r>
        <w:t xml:space="preserve">• 江津区</w:t>
      </w:r>
    </w:p>
    <w:p>
      <w:pPr>
        <w:spacing w:line="360" w:lineRule="auto" w:before="60" w:after="60"/>
        <w:ind w:firstLine="480"/>
      </w:pPr>
      <w:r>
        <w:t xml:space="preserve">• 合川区</w:t>
      </w:r>
    </w:p>
    <w:p>
      <w:pPr>
        <w:spacing w:line="360" w:lineRule="auto" w:before="60" w:after="60"/>
        <w:ind w:firstLine="480"/>
      </w:pPr>
      <w:r>
        <w:t xml:space="preserve">• 永川区</w:t>
      </w:r>
    </w:p>
    <w:p>
      <w:pPr>
        <w:spacing w:line="360" w:lineRule="auto" w:before="60" w:after="60"/>
        <w:ind w:firstLine="480"/>
      </w:pPr>
      <w:r>
        <w:t xml:space="preserve">• 南川区</w:t>
      </w:r>
    </w:p>
    <w:p>
      <w:pPr>
        <w:spacing w:line="360" w:lineRule="auto" w:before="60" w:after="60"/>
        <w:ind w:firstLine="480"/>
      </w:pPr>
      <w:r>
        <w:t xml:space="preserve">• 綦江区</w:t>
      </w:r>
    </w:p>
    <w:p>
      <w:pPr>
        <w:spacing w:line="360" w:lineRule="auto" w:before="60" w:after="60"/>
        <w:ind w:firstLine="480"/>
      </w:pPr>
      <w:r>
        <w:t xml:space="preserve">• 大足区</w:t>
      </w:r>
    </w:p>
    <w:p>
      <w:pPr>
        <w:spacing w:line="360" w:lineRule="auto" w:before="60" w:after="60"/>
        <w:ind w:firstLine="480"/>
      </w:pPr>
      <w:r>
        <w:t xml:space="preserve">• 铜梁区</w:t>
      </w:r>
    </w:p>
    <w:p>
      <w:pPr>
        <w:spacing w:line="360" w:lineRule="auto" w:before="60" w:after="60"/>
        <w:ind w:firstLine="480"/>
      </w:pPr>
      <w:r>
        <w:t xml:space="preserve">• 璧山区</w:t>
      </w:r>
    </w:p>
    <w:p>
      <w:pPr>
        <w:spacing w:line="360" w:lineRule="auto" w:before="60" w:after="60"/>
        <w:ind w:firstLine="480"/>
      </w:pPr>
      <w:r>
        <w:t xml:space="preserve">• 潼南区</w:t>
      </w:r>
    </w:p>
    <w:p>
      <w:pPr>
        <w:spacing w:line="360" w:lineRule="auto" w:before="60" w:after="60"/>
        <w:ind w:firstLine="480"/>
      </w:pPr>
      <w:r>
        <w:t xml:space="preserve">• 荣昌区</w:t>
      </w:r>
    </w:p>
    <w:p>
      <w:pPr>
        <w:spacing w:line="360" w:lineRule="auto" w:before="60" w:after="60"/>
        <w:ind w:firstLine="480"/>
      </w:pPr>
      <w:r>
        <w:t xml:space="preserve">• 开州区</w:t>
      </w:r>
    </w:p>
    <w:p>
      <w:pPr>
        <w:spacing w:line="360" w:lineRule="auto" w:before="60" w:after="60"/>
        <w:ind w:firstLine="480"/>
      </w:pPr>
      <w:r>
        <w:t xml:space="preserve">• 梁平区</w:t>
      </w:r>
    </w:p>
    <w:p>
      <w:pPr>
        <w:spacing w:line="360" w:lineRule="auto" w:before="60" w:after="60"/>
        <w:ind w:firstLine="480"/>
      </w:pPr>
      <w:r>
        <w:t xml:space="preserve">• 武隆区</w:t>
      </w:r>
    </w:p>
    <w:p>
      <w:pPr>
        <w:spacing w:line="360" w:lineRule="auto" w:before="60" w:after="60"/>
        <w:ind w:firstLine="480"/>
      </w:pPr>
      <w:r>
        <w:t xml:space="preserve">• 城口县</w:t>
      </w:r>
    </w:p>
    <w:p>
      <w:pPr>
        <w:spacing w:line="360" w:lineRule="auto" w:before="60" w:after="60"/>
        <w:ind w:firstLine="480"/>
      </w:pPr>
      <w:r>
        <w:t xml:space="preserve">• 丰都县</w:t>
      </w:r>
    </w:p>
    <w:p>
      <w:pPr>
        <w:spacing w:line="360" w:lineRule="auto" w:before="60" w:after="60"/>
        <w:ind w:firstLine="480"/>
      </w:pPr>
      <w:r>
        <w:t xml:space="preserve">• 忠县</w:t>
      </w:r>
    </w:p>
    <w:p>
      <w:pPr>
        <w:spacing w:line="360" w:lineRule="auto" w:before="60" w:after="60"/>
        <w:ind w:firstLine="480"/>
      </w:pPr>
      <w:r>
        <w:t xml:space="preserve">• 垫江县</w:t>
      </w:r>
    </w:p>
    <w:p>
      <w:pPr>
        <w:spacing w:line="360" w:lineRule="auto" w:before="60" w:after="60"/>
        <w:ind w:firstLine="480"/>
      </w:pPr>
      <w:r>
        <w:t xml:space="preserve">• 云阳县</w:t>
      </w:r>
    </w:p>
    <w:p>
      <w:pPr>
        <w:spacing w:line="360" w:lineRule="auto" w:before="60" w:after="60"/>
        <w:ind w:firstLine="480"/>
      </w:pPr>
      <w:r>
        <w:t xml:space="preserve">• 奉节县</w:t>
      </w:r>
    </w:p>
    <w:p>
      <w:pPr>
        <w:spacing w:line="360" w:lineRule="auto" w:before="60" w:after="60"/>
        <w:ind w:firstLine="480"/>
      </w:pPr>
      <w:r>
        <w:t xml:space="preserve">• 巫山县</w:t>
      </w:r>
    </w:p>
    <w:p>
      <w:pPr>
        <w:spacing w:line="360" w:lineRule="auto" w:before="60" w:after="60"/>
        <w:ind w:firstLine="480"/>
      </w:pPr>
      <w:r>
        <w:t xml:space="preserve">• 巫溪县</w:t>
      </w:r>
    </w:p>
    <w:p>
      <w:pPr>
        <w:spacing w:line="360" w:lineRule="auto" w:before="60" w:after="60"/>
        <w:ind w:firstLine="480"/>
      </w:pPr>
      <w:r>
        <w:t xml:space="preserve">• 石柱县</w:t>
      </w:r>
    </w:p>
    <w:p>
      <w:pPr>
        <w:spacing w:line="360" w:lineRule="auto" w:before="60" w:after="60"/>
        <w:ind w:firstLine="480"/>
      </w:pPr>
      <w:r>
        <w:t xml:space="preserve">• 秀山县</w:t>
      </w:r>
    </w:p>
    <w:p>
      <w:pPr>
        <w:spacing w:line="360" w:lineRule="auto" w:before="60" w:after="60"/>
        <w:ind w:firstLine="480"/>
      </w:pPr>
      <w:r>
        <w:t xml:space="preserve">• 酉阳县</w:t>
      </w:r>
    </w:p>
    <w:p>
      <w:pPr>
        <w:spacing w:line="360" w:lineRule="auto" w:before="60" w:after="60"/>
        <w:ind w:firstLine="480"/>
      </w:pPr>
      <w:r>
        <w:t xml:space="preserve">• 彭水县</w:t>
      </w:r>
    </w:p>
    <w:p>
      <w:pPr>
        <w:spacing w:line="360" w:lineRule="auto" w:before="60" w:after="60"/>
        <w:ind w:firstLine="480"/>
      </w:pPr>
      <w:r>
        <w:t xml:space="preserve"> 网站地图 | 版权声明 | 联系我们 | 互动交流 </w:t>
      </w:r>
    </w:p>
    <w:p>
      <w:pPr>
        <w:spacing w:line="360" w:lineRule="auto" w:before="60" w:after="60"/>
        <w:ind w:firstLine="480"/>
      </w:pPr>
      <w:r>
        <w:t xml:space="preserve">版权所有：垫江县人民政府网站 主办单位：垫江县人民政府办公室</w:t>
      </w:r>
    </w:p>
    <w:p>
      <w:pPr>
        <w:spacing w:line="360" w:lineRule="auto" w:before="60" w:after="60"/>
        <w:ind w:firstLine="480"/>
      </w:pPr>
      <w:r>
        <w:t xml:space="preserve">网站标识码：5002310001 ICP备案号：渝ICP备12005648号-1</w:t>
      </w:r>
    </w:p>
    <w:p>
      <w:pPr>
        <w:spacing w:line="360" w:lineRule="auto" w:before="60" w:after="60"/>
        <w:ind w:firstLine="480"/>
      </w:pPr>
      <w:r>
        <w:t xml:space="preserve">违法和不良信息举报：https://www.12377.cn</w:t>
      </w:r>
    </w:p>
    <w:p>
      <w:pPr>
        <w:spacing w:line="360" w:lineRule="auto" w:before="60" w:after="60"/>
        <w:ind w:firstLine="480"/>
      </w:pPr>
      <w:r>
        <w:t xml:space="preserve">公安机关备案标识：渝公网安备 50023102500337号</w:t>
      </w:r>
    </w:p>
    <w:tbl>
      <w:tblPr>
        <w:tblW w:w="0" w:type="auto"/>
        <w:tblBorders>
          <w:top w:val="single" w:sz="4" w:color="999999"/>
          <w:left w:val="single" w:sz="4" w:color="999999"/>
          <w:bottom w:val="single" w:sz="4" w:color="999999"/>
          <w:right w:val="single" w:sz="4" w:color="999999"/>
          <w:insideH w:val="single" w:sz="4" w:color="999999"/>
          <w:insideV w:val="single" w:sz="4" w:color="999999"/>
        </w:tblBorders>
      </w:tblPr>
      <w:tr>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before="40" w:after="40"/>
            </w:pPr>
            <w:r>
              <w:rPr>
                <w:b/>
                <w:bCs/>
              </w:rPr>
              <w:t xml:space="preserve"/>
            </w:r>
          </w:p>
        </w:tc>
        <w:tc>
          <w:tcPr>
            <w:tcW w:w="1800" w:type="dxa"/>
            <w:vAlign w:val="center"/>
          </w:tcPr>
          <w:p>
            <w:pPr>
              <w:spacing w:line="360" w:lineRule="auto" w:before="60" w:after="60"/>
              <w:ind w:firstLine="480"/>
            </w:pPr>
            <w:r>
              <w:drawing>
                <wp:inline distT="0" distB="0" distL="0" distR="0">
                  <wp:extent cx="2886075" cy="2886075"/>
                  <wp:effectExtent l="0" t="0" r="0" b="0"/>
                  <wp:docPr id="1" name="Picture 1"/>
                  <wp:cNvGraphicFramePr>
                    <a:graphicFrameLocks noChangeAspect="1"/>
                  </wp:cNvGraphicFramePr>
                  <a:graphic>
                    <a:graphicData uri="http://schemas.openxmlformats.org/drawingml/2006/picture">
                      <pic:pic>
                        <pic:nvPicPr>
                          <pic:cNvPr id="1" name="image1.jpg"/>
                          <pic:cNvPicPr/>
                        </pic:nvPicPr>
                        <pic:blipFill>
                          <a:blip r:embed="rIdImg1"/>
                          <a:stretch>
                            <a:fillRect/>
                          </a:stretch>
                        </pic:blipFill>
                        <pic:spPr>
                          <a:xfrm>
                            <a:off x="0" y="0"/>
                            <a:ext cx="2886075" cy="2886075"/>
                          </a:xfrm>
                          <a:prstGeom prst="rect">
                            <a:avLst/>
                          </a:prstGeom>
                        </pic:spPr>
                      </pic:pic>
                    </a:graphicData>
                  </a:graphic>
                </wp:inline>
              </w:drawing>
            </w:r>
            <w:br/>
            垫江发布 
          </w:p>
          <w:p/>
        </w:tc>
      </w:tr>
    </w:tbl>
    <w:p/>
    <w:sectPr>
      <w:pgSz w:w="11906" w:h="16838"/>
      <w:pgMar w:top="1440" w:right="1500" w:bottom="1440" w:left="1500"/>
    </w:sectPr>
  </w:body>
</w:document>
</file>

<file path=word/styles.xml><?xml version="1.0" encoding="utf-8"?>
<w:styles xmlns:w="http://schemas.openxmlformats.org/wordprocessingml/2006/main">
  <w:docDefaults>
    <w:rPrDefault>
      <w:rPr>
        <w:rFonts w:ascii="SimSun" w:eastAsia="SimSun" w:hAnsi="SimSun"/>
        <w:sz w:val="24"/>
        <w:szCs w:val="24"/>
      </w:rPr>
    </w:rPrDefault>
  </w:docDefaults>
  <w:style w:type="paragraph" w:default="1" w:styleId="Normal">
    <w:name w:val="Normal"/>
  </w:style>
  <w:style w:type="paragraph" w:styleId="Title">
    <w:name w:val="Title"/>
    <w:pPr>
      <w:spacing w:before="120" w:after="120"/>
      <w:jc w:val="center"/>
    </w:pPr>
    <w:rPr>
      <w:b/>
      <w:bCs/>
      <w:sz w:val="36"/>
      <w:szCs w:val="36"/>
      <w:color w:val="000000"/>
      <w:rFonts w:ascii="SimSun" w:eastAsia="SimSun" w:hAnsi="SimSun"/>
    </w:rPr>
  </w:style>
  <w:style w:type="paragraph" w:styleId="Heading1">
    <w:name w:val="heading 1"/>
    <w:pPr>
      <w:spacing w:before="120" w:after="120"/>
      <w:jc w:val="left"/>
    </w:pPr>
    <w:rPr>
      <w:b/>
      <w:bCs/>
      <w:sz w:val="30"/>
      <w:szCs w:val="30"/>
      <w:color w:val="000000"/>
      <w:rFonts w:ascii="SimSun" w:eastAsia="SimSun" w:hAnsi="SimSun"/>
    </w:rPr>
  </w:style>
  <w:style w:type="paragraph" w:styleId="Heading2">
    <w:name w:val="heading 2"/>
    <w:pPr>
      <w:spacing w:before="120" w:after="120"/>
      <w:jc w:val="left"/>
    </w:pPr>
    <w:rPr>
      <w:b/>
      <w:bCs/>
      <w:sz w:val="26"/>
      <w:szCs w:val="26"/>
      <w:color w:val="000000"/>
      <w:rFonts w:ascii="SimSun" w:eastAsia="SimSun" w:hAnsi="SimSun"/>
    </w:rPr>
  </w:style>
  <w:style w:type="paragraph" w:styleId="Heading3">
    <w:name w:val="heading 3"/>
    <w:pPr>
      <w:spacing w:before="120" w:after="120"/>
      <w:jc w:val="left"/>
    </w:pPr>
    <w:rPr>
      <w:b/>
      <w:bCs/>
      <w:sz w:val="24"/>
      <w:szCs w:val="24"/>
      <w:color w:val="000000"/>
      <w:rFonts w:ascii="SimSun" w:eastAsia="SimSun" w:hAnsi="SimSun"/>
    </w:rPr>
  </w:style>
</w:styles>
</file>

<file path=word/_rels/document.xml.rels><?xml version="1.0" encoding="UTF-8" standalone="yes"?><Relationships xmlns="http://schemas.openxmlformats.org/package/2006/relationships"><Relationship Id="rIdImg1" Type="http://schemas.openxmlformats.org/officeDocument/2006/relationships/image" Target="media/image1.jpg"/></Relationships>
</file>