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北京华建都建筑工程有限责任公司“7.15”一般生产安全事故调查报告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来源：北京市西城区应急管理局　北京市西城区应急管理局·安全生产事故调查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原文链接：https://www.bjxch.gov.cn/xxgk/xxxq/pnidpv792674.html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发布时间：2017-08-09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238625" cy="11525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搜索</w:t>
      </w:r>
    </w:p>
    <w:p>
      <w:pPr>
        <w:spacing w:line="360" w:lineRule="auto" w:before="60" w:after="60"/>
        <w:ind w:firstLine="480"/>
      </w:pPr>
      <w:r>
        <w:t xml:space="preserve">热搜词： 营商环境 安全生产 教育 就业 创业 社保 补贴 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 登录用户空间智能问答 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 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简体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简体</w:t>
      </w:r>
    </w:p>
    <w:p>
      <w:pPr>
        <w:spacing w:line="360" w:lineRule="auto" w:before="60" w:after="60"/>
        <w:ind w:firstLine="480"/>
      </w:pPr>
      <w:r>
        <w:t xml:space="preserve">• 繁体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