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忠县黄金“2·2”一般冒顶片帮事故调查报告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原文链接：http://www.zhongxian.gov.cn/zwgk_156/fdzdgknr/yjgl/zhsgdcpg/dcbg/202609/t20260907_16043549.html</w:t>
      </w:r>
    </w:p>
    <w:p>
      <w:pPr>
        <w:spacing w:before="20" w:after="20"/>
      </w:pPr>
      <w:r>
        <w:rPr>
          <w:color w:val="888888"/>
          <w:sz w:val="18"/>
        </w:rPr>
        <w:t xml:space="preserve">发布时间：2026-09-07　抓取时间：2026-09-29</w:t>
      </w:r>
    </w:p>
    <w:p/>
    <w:p>
      <w:pPr>
        <w:pStyle w:val="Heading1"/>
      </w:pPr>
      <w:r>
        <w:t xml:space="preserve">忠县黄金“2·2”一般冒顶片帮事故调查报告</w:t>
      </w:r>
    </w:p>
    <w:p>
      <w:pPr>
        <w:spacing w:line="360" w:lineRule="auto" w:before="60" w:after="60"/>
        <w:ind w:firstLine="480"/>
      </w:pPr>
      <w:r>
        <w:t xml:space="preserve"> 日期：2026-09-07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2026年2月2日凌晨4时35分左右，重庆***有限公司油坊沟石灰岩矿矿井+475m西翼工作面在进行装运矿石作业过程中，发生一起冒顶片帮事故，造成1名装运矿石的驾驶员死亡，直接经济损失145.98万元。</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和县政府授权（忠府〔2019〕44号），成立由忠县***牵头，县***、县***、县***、**镇政府等单位组成的忠县**重庆***有限公司“2·2”一般冒顶片帮事故调查组（以下简称事故调查组），并邀请县***派员参加，邀请县***介入调查。</w:t>
      </w:r>
    </w:p>
    <w:p>
      <w:pPr>
        <w:spacing w:line="360" w:lineRule="auto" w:before="60" w:after="60"/>
        <w:ind w:firstLine="480"/>
      </w:pPr>
      <w:r>
        <w:t xml:space="preserve">事故调查组坚持“科学严谨、依法依规、实事求是、注重实效”及“一案双查、三责同追、四不放过”的原则，通过实地走访、调查取证、专家论证、综合分析等，查明了事故经过、原因、人员伤亡和损失情况，认定了事故性质，并针对事故原因及存在的问题，提出了事故防范措施建议。</w:t>
      </w:r>
    </w:p>
    <w:p>
      <w:pPr>
        <w:spacing w:line="360" w:lineRule="auto" w:before="60" w:after="60"/>
        <w:ind w:firstLine="480"/>
      </w:pPr>
      <w:r>
        <w:t xml:space="preserve">经事故调查组一致认定，忠县**重庆***有限公司“2·2”一般冒顶片帮事故是一起因顶板管理技术落实不到位造成的一般生产安全责任事故，且迟报。</w:t>
      </w:r>
    </w:p>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