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新八大里地区第六里项目（08 地块写字楼及配建）总承包工程“4·16”一般高处坠落事故调查报告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来源：天津市河西区应急管理局　天津市河西区应急管理局·事故调查报告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原文链接：https://www.tjhx.gov.cn/zwgk/zfxxgk/zfgbm/qyjglj/fdzdgknr/zdmsxx/aqsc/202608/t20260827_7359962.html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市政府职能部门 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• 区政府网站 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• 区内相关网站  首善河西  </w:t>
      </w:r>
    </w:p>
    <w:p>
      <w:pPr>
        <w:spacing w:line="360" w:lineRule="auto" w:before="60" w:after="60"/>
        <w:ind w:firstLine="480"/>
      </w:pPr>
      <w:r>
        <w:t xml:space="preserve">  市政府职能部门 ⌵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  区政府网站 ⌵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  区内相关网站 ⌵ 首善河西  </w:t>
      </w:r>
    </w:p>
    <w:p>
      <w:pPr>
        <w:spacing w:line="360" w:lineRule="auto" w:before="60" w:after="60"/>
        <w:ind w:firstLine="480"/>
      </w:pPr>
      <w:r>
        <w:t xml:space="preserve"> 法律声明 关于我们 使用帮助 网站地图 </w:t>
      </w:r>
    </w:p>
    <w:p>
      <w:pPr>
        <w:spacing w:line="360" w:lineRule="auto" w:before="60" w:after="60"/>
        <w:ind w:firstLine="480"/>
      </w:pPr>
      <w:r>
        <w:t xml:space="preserve"> 主办：天津市河西区人民政府办公室 网站标识码：1201030001 </w:t>
      </w:r>
    </w:p>
    <w:p>
      <w:pPr>
        <w:spacing w:line="360" w:lineRule="auto" w:before="60" w:after="60"/>
        <w:ind w:firstLine="480"/>
      </w:pPr>
      <w:r>
        <w:t xml:space="preserve">  津ICP备19008115号-1     津公网安备 12010302001990号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