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东莞南城墨山文化传播有限公司“5·24”一般触电事故调查报告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原文链接：http://dgsafety.dg.gov.cn/ztzl/aqsczdlyxxgkzl/scaqsgdcbg/content/post_4597234.html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发布时间：2019-08-16　抓取时间：2026-10-20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东莞南城墨山文化传播有限公司“5·24”一般触电事故调查报告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2026-10-20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（公示版）东莞南城墨山文化传播有限公司“5·24”一般触电事故调查报告.pdf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