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琼海市“2·23”琼东渔11588船人员潜水失踪事故调查报告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琼海市“2·23”琼东渔 11588 船人员</w:t>
      </w:r>
    </w:p>
    <w:p>
      <w:pPr>
        <w:spacing w:line="360" w:lineRule="auto" w:before="60" w:after="60"/>
        <w:ind w:firstLine="480"/>
      </w:pPr>
      <w:r>
        <w:t xml:space="preserve">潜水失踪事故调查报告</w:t>
      </w:r>
    </w:p>
    <w:p>
      <w:pPr>
        <w:spacing w:line="360" w:lineRule="auto" w:before="60" w:after="60"/>
        <w:ind w:firstLine="480"/>
      </w:pPr>
      <w:r>
        <w:t xml:space="preserve">2022 年 2 月 23 日 10 时许，我省琼东渔 11588 船在南海</w:t>
      </w:r>
    </w:p>
    <w:p>
      <w:pPr>
        <w:spacing w:line="360" w:lineRule="auto" w:before="60" w:after="60"/>
        <w:ind w:firstLine="480"/>
      </w:pPr>
      <w:r>
        <w:t xml:space="preserve">海域下海浮潜造成 3 名潜水者失踪。事故发生后，各级领导高度</w:t>
      </w:r>
    </w:p>
    <w:p>
      <w:pPr>
        <w:spacing w:line="360" w:lineRule="auto" w:before="60" w:after="60"/>
        <w:ind w:firstLine="480"/>
      </w:pPr>
      <w:r>
        <w:t xml:space="preserve">重视，马上指示相关部门立即协调组织全面展开事故救援等工作,</w:t>
      </w:r>
    </w:p>
    <w:p>
      <w:pPr>
        <w:spacing w:line="360" w:lineRule="auto" w:before="60" w:after="60"/>
        <w:ind w:firstLine="480"/>
      </w:pPr>
      <w:r>
        <w:t xml:space="preserve">省农业农村厅牵头成立了琼海市“2·23”琼东渔 11588 船人员</w:t>
      </w:r>
    </w:p>
    <w:p>
      <w:pPr>
        <w:spacing w:line="360" w:lineRule="auto" w:before="60" w:after="60"/>
        <w:ind w:firstLine="480"/>
      </w:pPr>
      <w:r>
        <w:t xml:space="preserve">潜水失踪事故调查组，迅速开展了事故调查工作，现将有关情况</w:t>
      </w:r>
    </w:p>
    <w:p>
      <w:pPr>
        <w:spacing w:line="360" w:lineRule="auto" w:before="60" w:after="60"/>
        <w:ind w:firstLine="480"/>
      </w:pPr>
      <w:r>
        <w:t xml:space="preserve">报告如下。</w:t>
      </w:r>
    </w:p>
    <w:p>
      <w:pPr>
        <w:spacing w:line="360" w:lineRule="auto" w:before="60" w:after="60"/>
        <w:ind w:firstLine="480"/>
      </w:pPr>
      <w:r>
        <w:t xml:space="preserve">一、事故重点关联人员基本信息</w:t>
      </w:r>
    </w:p>
    <w:p>
      <w:pPr>
        <w:spacing w:line="360" w:lineRule="auto" w:before="60" w:after="60"/>
        <w:ind w:firstLine="480"/>
      </w:pPr>
      <w:r>
        <w:t xml:space="preserve">（一）失踪人员信息</w:t>
      </w:r>
    </w:p>
    <w:p>
      <w:pPr>
        <w:spacing w:line="360" w:lineRule="auto" w:before="60" w:after="60"/>
        <w:ind w:firstLine="480"/>
      </w:pPr>
      <w:r>
        <w:t xml:space="preserve">颜某，男，53 岁，上海交通大学工程师，此次潜水活动带</w:t>
      </w:r>
    </w:p>
    <w:p>
      <w:pPr>
        <w:spacing w:line="360" w:lineRule="auto" w:before="60" w:after="60"/>
        <w:ind w:firstLine="480"/>
      </w:pPr>
      <w:r>
        <w:t xml:space="preserve">有上海交通大学附属仁济医院南海课题研究任务。</w:t>
      </w:r>
    </w:p>
    <w:p>
      <w:pPr>
        <w:spacing w:line="360" w:lineRule="auto" w:before="60" w:after="60"/>
        <w:ind w:firstLine="480"/>
      </w:pPr>
      <w:r>
        <w:t xml:space="preserve">李某，男，29 岁，宁波大学海洋学院本硕博连读学生，此</w:t>
      </w:r>
    </w:p>
    <w:p>
      <w:pPr>
        <w:spacing w:line="360" w:lineRule="auto" w:before="60" w:after="60"/>
        <w:ind w:firstLine="480"/>
      </w:pPr>
      <w:r>
        <w:t xml:space="preserve">次潜水活动带有宁波大学食品与药学学院的南海采样任务。</w:t>
      </w:r>
    </w:p>
    <w:p>
      <w:pPr>
        <w:spacing w:line="360" w:lineRule="auto" w:before="60" w:after="60"/>
        <w:ind w:firstLine="480"/>
      </w:pPr>
      <w:r>
        <w:t xml:space="preserve">吴某，女，41 岁，三门核电有限公司员工，潜水爱好者，</w:t>
      </w:r>
    </w:p>
    <w:p>
      <w:pPr>
        <w:spacing w:line="360" w:lineRule="auto" w:before="60" w:after="60"/>
        <w:ind w:firstLine="480"/>
      </w:pPr>
      <w:r>
        <w:t xml:space="preserve">也作为志愿者为科研工作（水下样本采集）提供协助。</w:t>
      </w:r>
    </w:p>
    <w:p>
      <w:pPr>
        <w:spacing w:line="360" w:lineRule="auto" w:before="60" w:after="60"/>
        <w:ind w:firstLine="480"/>
      </w:pPr>
      <w:r>
        <w:t xml:space="preserve">（二）主要关联人员信息</w:t>
      </w:r>
    </w:p>
    <w:p>
      <w:pPr>
        <w:spacing w:line="360" w:lineRule="auto" w:before="60" w:after="60"/>
        <w:ind w:firstLine="480"/>
      </w:pPr>
      <w:r>
        <w:t xml:space="preserve">郭红旗，男，61 岁，上海长晟有限公司退休员工，摄影爱</w:t>
      </w:r>
    </w:p>
    <w:p>
      <w:pPr>
        <w:spacing w:line="360" w:lineRule="auto" w:before="60" w:after="60"/>
        <w:ind w:firstLine="480"/>
      </w:pPr>
      <w:r>
        <w:t xml:space="preserve">好者，潜水活动发起人和组织者。</w:t>
      </w:r>
    </w:p>
    <w:p>
      <w:pPr>
        <w:spacing w:line="360" w:lineRule="auto" w:before="60" w:after="60"/>
        <w:ind w:firstLine="480"/>
      </w:pPr>
      <w:r>
        <w:t xml:space="preserve">何山，男，40 岁，宁波大学食品与药学学院副教授，主要</w:t>
      </w:r>
    </w:p>
    <w:p>
      <w:pPr>
        <w:spacing w:line="360" w:lineRule="auto" w:before="60" w:after="60"/>
        <w:ind w:firstLine="480"/>
      </w:pPr>
      <w:r>
        <w:t xml:space="preserve">从事海洋生物与药物方面的科学研究与教学工作，系失踪人员李</w:t>
      </w:r>
    </w:p>
    <w:p>
      <w:pPr>
        <w:spacing w:line="360" w:lineRule="auto" w:before="60" w:after="60"/>
        <w:ind w:firstLine="480"/>
      </w:pPr>
      <w:r>
        <w:t xml:space="preserve">某的老师，宁波大学南海采样科研项目组织者，潜水活动组织者。</w:t>
      </w:r>
    </w:p>
    <w:p>
      <w:pPr>
        <w:spacing w:line="360" w:lineRule="auto" w:before="60" w:after="60"/>
        <w:ind w:firstLine="480"/>
      </w:pPr>
      <w:r>
        <w:t xml:space="preserve">李伯永，男，52 岁，海南蓝宝渔业有限公司控股股东，占</w:t>
      </w:r>
    </w:p>
    <w:p>
      <w:pPr>
        <w:spacing w:line="360" w:lineRule="auto" w:before="60" w:after="60"/>
        <w:ind w:firstLine="480"/>
      </w:pPr>
      <w:r>
        <w:t xml:space="preserve">股 50.8%，琼东渔 11588 船控股股东、实际控制人。</w:t>
      </w:r>
    </w:p>
    <w:p>
      <w:pPr>
        <w:spacing w:line="360" w:lineRule="auto" w:before="60" w:after="60"/>
        <w:ind w:firstLine="480"/>
      </w:pPr>
      <w:r>
        <w:t xml:space="preserve">崔玉申，男，60 岁，海南蓝宝渔业有限公司法定代表人。</w:t>
      </w:r>
    </w:p>
    <w:p>
      <w:pPr>
        <w:spacing w:line="360" w:lineRule="auto" w:before="60" w:after="60"/>
        <w:ind w:firstLine="480"/>
      </w:pPr>
      <w:r>
        <w:t xml:space="preserve">徐继武，男，56 岁，琼东渔 11588 船海上船务负责人。</w:t>
      </w:r>
    </w:p>
    <w:p>
      <w:pPr>
        <w:spacing w:line="360" w:lineRule="auto" w:before="60" w:after="60"/>
        <w:ind w:firstLine="480"/>
      </w:pPr>
      <w:r>
        <w:t xml:space="preserve">杨连鸿，男，58 岁，琼东渔 11588 船船长，受雇于李伯永。</w:t>
      </w:r>
    </w:p>
    <w:p>
      <w:pPr>
        <w:spacing w:line="360" w:lineRule="auto" w:before="60" w:after="60"/>
        <w:ind w:firstLine="480"/>
      </w:pPr>
      <w:r>
        <w:t xml:space="preserve">二、琼东渔 11588 船基本情况</w:t>
      </w:r>
    </w:p>
    <w:p>
      <w:pPr>
        <w:spacing w:line="360" w:lineRule="auto" w:before="60" w:after="60"/>
        <w:ind w:firstLine="480"/>
      </w:pPr>
      <w:r>
        <w:t xml:space="preserve">琼东渔 11588 船船籍港八所，持有《渔业捕捞许可证》、</w:t>
      </w:r>
    </w:p>
    <w:p>
      <w:pPr>
        <w:spacing w:line="360" w:lineRule="auto" w:before="60" w:after="60"/>
        <w:ind w:firstLine="480"/>
      </w:pPr>
      <w:r>
        <w:t xml:space="preserve">《渔业船舶所有权登记证书》、《国内海洋渔船安全证书》、《渔</w:t>
      </w:r>
    </w:p>
    <w:p>
      <w:pPr>
        <w:spacing w:line="360" w:lineRule="auto" w:before="60" w:after="60"/>
        <w:ind w:firstLine="480"/>
      </w:pPr>
      <w:r>
        <w:t xml:space="preserve">业船舶国籍证书》，船检在有效期内。该船由李伯永等 7 人于</w:t>
      </w:r>
    </w:p>
    <w:p>
      <w:pPr>
        <w:spacing w:line="360" w:lineRule="auto" w:before="60" w:after="60"/>
        <w:ind w:firstLine="480"/>
      </w:pPr>
      <w:r>
        <w:t xml:space="preserve">2019 年共同出资，购买海南鑫玉渔业有限公司渔船船网工具指</w:t>
      </w:r>
    </w:p>
    <w:p>
      <w:pPr>
        <w:spacing w:line="360" w:lineRule="auto" w:before="60" w:after="60"/>
        <w:ind w:firstLine="480"/>
      </w:pPr>
      <w:r>
        <w:t xml:space="preserve">标并建造。2020 年 6 月 17 日海南蓝宝渔业有限公司成立，经</w:t>
      </w:r>
    </w:p>
    <w:p>
      <w:pPr>
        <w:spacing w:line="360" w:lineRule="auto" w:before="60" w:after="60"/>
        <w:ind w:firstLine="480"/>
      </w:pPr>
      <w:r>
        <w:t xml:space="preserve">营琼东渔 11588 船，法定代表人为崔玉申。2021 年 10 月 15</w:t>
      </w:r>
    </w:p>
    <w:p>
      <w:pPr>
        <w:spacing w:line="360" w:lineRule="auto" w:before="60" w:after="60"/>
        <w:ind w:firstLine="480"/>
      </w:pPr>
      <w:r>
        <w:t xml:space="preserve">日，海南蓝宝渔业有限公司与海南麦哲伦旅业有限责任公司签订</w:t>
      </w:r>
    </w:p>
    <w:p>
      <w:pPr>
        <w:spacing w:line="360" w:lineRule="auto" w:before="60" w:after="60"/>
        <w:ind w:firstLine="480"/>
      </w:pPr>
      <w:r>
        <w:t xml:space="preserve">《休闲渔业项目合作协议书》，约定海南麦哲伦旅业有限责任公</w:t>
      </w:r>
    </w:p>
    <w:p>
      <w:pPr>
        <w:spacing w:line="360" w:lineRule="auto" w:before="60" w:after="60"/>
        <w:ind w:firstLine="480"/>
      </w:pPr>
      <w:r>
        <w:t xml:space="preserve">司为“琼东渔 11588 船”取得“琼琼海渔休（试）23018”船</w:t>
      </w:r>
    </w:p>
    <w:p>
      <w:pPr>
        <w:spacing w:line="360" w:lineRule="auto" w:before="60" w:after="60"/>
        <w:ind w:firstLine="480"/>
      </w:pPr>
      <w:r>
        <w:t xml:space="preserve">名号，开展休闲渔业试点。</w:t>
      </w:r>
    </w:p>
    <w:p>
      <w:pPr>
        <w:spacing w:line="360" w:lineRule="auto" w:before="60" w:after="60"/>
        <w:ind w:firstLine="480"/>
      </w:pPr>
      <w:r>
        <w:t xml:space="preserve">三、事故经过及救援情况</w:t>
      </w:r>
    </w:p>
    <w:p>
      <w:pPr>
        <w:spacing w:line="360" w:lineRule="auto" w:before="60" w:after="60"/>
        <w:ind w:firstLine="480"/>
      </w:pPr>
      <w:r>
        <w:t xml:space="preserve">2022 年 2 月 19 日，郭红旗等租用琼东渔 11588 船从琼海</w:t>
      </w:r>
    </w:p>
    <w:p>
      <w:pPr>
        <w:spacing w:line="360" w:lineRule="auto" w:before="60" w:after="60"/>
        <w:ind w:firstLine="480"/>
      </w:pPr>
      <w:r>
        <w:t xml:space="preserve">潭门出发前往西沙开展潜水采样及休闲海钓。2 月 23 日上午，</w:t>
      </w:r>
    </w:p>
    <w:p>
      <w:pPr>
        <w:spacing w:line="360" w:lineRule="auto" w:before="60" w:after="60"/>
        <w:ind w:firstLine="480"/>
      </w:pPr>
      <w:r>
        <w:t xml:space="preserve">琼东渔 11588 停泊于南海南沙群岛火艾礁附近，潜水人员乘坐</w:t>
      </w:r>
    </w:p>
    <w:p>
      <w:pPr>
        <w:spacing w:line="360" w:lineRule="auto" w:before="60" w:after="60"/>
        <w:ind w:firstLine="480"/>
      </w:pPr>
      <w:r>
        <w:t xml:space="preserve">小艇到达潜水点，颜某、李某、吴某三人于 9 时 12 分左右下潜，</w:t>
      </w:r>
    </w:p>
    <w:p>
      <w:pPr>
        <w:spacing w:line="360" w:lineRule="auto" w:before="60" w:after="60"/>
        <w:ind w:firstLine="480"/>
      </w:pPr>
      <w:r>
        <w:t xml:space="preserve">10 时左右未浮出水面，琼东渔 11588 船及小艇搜寻无果后拨打</w:t>
      </w:r>
    </w:p>
    <w:p>
      <w:pPr>
        <w:spacing w:line="360" w:lineRule="auto" w:before="60" w:after="60"/>
        <w:ind w:firstLine="480"/>
      </w:pPr>
      <w:r>
        <w:t xml:space="preserve">三沙海上搜救中心救援电话。</w:t>
      </w:r>
    </w:p>
    <w:p>
      <w:pPr>
        <w:spacing w:line="360" w:lineRule="auto" w:before="60" w:after="60"/>
        <w:ind w:firstLine="480"/>
      </w:pPr>
      <w:r>
        <w:t xml:space="preserve">2 月 23 日至 28 日，海南省海上搜救中心协调飞机 6 架次、</w:t>
      </w:r>
    </w:p>
    <w:p>
      <w:pPr>
        <w:spacing w:line="360" w:lineRule="auto" w:before="60" w:after="60"/>
        <w:ind w:firstLine="480"/>
      </w:pPr>
      <w:r>
        <w:t xml:space="preserve">飞行时间约 18 小时，协调军舰 5 艘次、海警船 3 艘次、专业救</w:t>
      </w:r>
    </w:p>
    <w:p>
      <w:pPr>
        <w:spacing w:line="360" w:lineRule="auto" w:before="60" w:after="60"/>
        <w:ind w:firstLine="480"/>
      </w:pPr>
      <w:r>
        <w:t xml:space="preserve">助船 1 艘次、渔船 19 艘次参与搜寻，期间，持续播发航行警告</w:t>
      </w:r>
    </w:p>
    <w:p>
      <w:pPr>
        <w:spacing w:line="360" w:lineRule="auto" w:before="60" w:after="60"/>
        <w:ind w:firstLine="480"/>
      </w:pPr>
      <w:r>
        <w:t xml:space="preserve">6 天，未发现失联人员。3 月 3 日，琼海市应失联人员家属请求，</w:t>
      </w:r>
    </w:p>
    <w:p>
      <w:pPr>
        <w:spacing w:line="360" w:lineRule="auto" w:before="60" w:after="60"/>
        <w:ind w:firstLine="480"/>
      </w:pPr>
      <w:r>
        <w:t xml:space="preserve">派出琼琼海渔运 03137 渔船携带水下机器人前往失事海域搜</w:t>
      </w:r>
    </w:p>
    <w:p>
      <w:pPr>
        <w:spacing w:line="360" w:lineRule="auto" w:before="60" w:after="60"/>
        <w:ind w:firstLine="480"/>
      </w:pPr>
      <w:r>
        <w:t xml:space="preserve">救，3 月 6 日到达，持续两天搜寻没有发现新情况，于 3 月 13</w:t>
      </w:r>
    </w:p>
    <w:p>
      <w:pPr>
        <w:spacing w:line="360" w:lineRule="auto" w:before="60" w:after="60"/>
        <w:ind w:firstLine="480"/>
      </w:pPr>
      <w:r>
        <w:t xml:space="preserve">日返回潭门港。</w:t>
      </w:r>
    </w:p>
    <w:p>
      <w:pPr>
        <w:spacing w:line="360" w:lineRule="auto" w:before="60" w:after="60"/>
        <w:ind w:firstLine="480"/>
      </w:pPr>
      <w:r>
        <w:t xml:space="preserve">四、事故人员伤亡和性质认定</w:t>
      </w:r>
    </w:p>
    <w:p>
      <w:pPr>
        <w:spacing w:line="360" w:lineRule="auto" w:before="60" w:after="60"/>
        <w:ind w:firstLine="480"/>
      </w:pPr>
      <w:r>
        <w:t xml:space="preserve">此次事故造成 3 人失踪的严重后果。根据《渔业船舶水上安</w:t>
      </w:r>
    </w:p>
    <w:p>
      <w:pPr>
        <w:spacing w:line="360" w:lineRule="auto" w:before="60" w:after="60"/>
        <w:ind w:firstLine="480"/>
      </w:pPr>
      <w:r>
        <w:t xml:space="preserve">全事故报告和调查处理规定》第四条第三项之规定，琼东渔</w:t>
      </w:r>
    </w:p>
    <w:p>
      <w:pPr>
        <w:spacing w:line="360" w:lineRule="auto" w:before="60" w:after="60"/>
        <w:ind w:firstLine="480"/>
      </w:pPr>
      <w:r>
        <w:t xml:space="preserve">11588 船 3 名人员潜水失踪是一起违规利用休闲渔船从事海上</w:t>
      </w:r>
    </w:p>
    <w:p>
      <w:pPr>
        <w:spacing w:line="360" w:lineRule="auto" w:before="60" w:after="60"/>
        <w:ind w:firstLine="480"/>
      </w:pPr>
      <w:r>
        <w:t xml:space="preserve">科考活动造成较大等级的渔业船舶水上安全事故。</w:t>
      </w:r>
    </w:p>
    <w:p>
      <w:pPr>
        <w:spacing w:line="360" w:lineRule="auto" w:before="60" w:after="60"/>
        <w:ind w:firstLine="480"/>
      </w:pPr>
      <w:r>
        <w:t xml:space="preserve">五、事故的责任认定</w:t>
      </w:r>
    </w:p>
    <w:p>
      <w:pPr>
        <w:spacing w:line="360" w:lineRule="auto" w:before="60" w:after="60"/>
        <w:ind w:firstLine="480"/>
      </w:pPr>
      <w:r>
        <w:t xml:space="preserve">（一）海南蓝宝渔业有限公司：作为琼东渔 11588 船实际</w:t>
      </w:r>
    </w:p>
    <w:p>
      <w:pPr>
        <w:spacing w:line="360" w:lineRule="auto" w:before="60" w:after="60"/>
        <w:ind w:firstLine="480"/>
      </w:pPr>
      <w:r>
        <w:t xml:space="preserve">经营管理者，违规签订包船协议，隐瞒实际情况，实际出海情况</w:t>
      </w:r>
    </w:p>
    <w:p>
      <w:pPr>
        <w:spacing w:line="360" w:lineRule="auto" w:before="60" w:after="60"/>
        <w:ind w:firstLine="480"/>
      </w:pPr>
      <w:r>
        <w:t xml:space="preserve">与报备的海域、项目、人数等不符，恶意逃避监管，不及时执行</w:t>
      </w:r>
    </w:p>
    <w:p>
      <w:pPr>
        <w:spacing w:line="360" w:lineRule="auto" w:before="60" w:after="60"/>
        <w:ind w:firstLine="480"/>
      </w:pPr>
      <w:r>
        <w:t xml:space="preserve">监管部门返航指令，应承担主要责任。</w:t>
      </w:r>
    </w:p>
    <w:p>
      <w:pPr>
        <w:spacing w:line="360" w:lineRule="auto" w:before="60" w:after="60"/>
        <w:ind w:firstLine="480"/>
      </w:pPr>
      <w:r>
        <w:t xml:space="preserve">（二）潜水活动主要关联人郭红旗、何山：郭红旗是此次潜</w:t>
      </w:r>
    </w:p>
    <w:p>
      <w:pPr>
        <w:spacing w:line="360" w:lineRule="auto" w:before="60" w:after="60"/>
        <w:ind w:firstLine="480"/>
      </w:pPr>
      <w:r>
        <w:t xml:space="preserve">水活动的发起人、主要组织者。查阅《包船协议》显示，郭红旗</w:t>
      </w:r>
    </w:p>
    <w:p>
      <w:pPr>
        <w:spacing w:line="360" w:lineRule="auto" w:before="60" w:after="60"/>
        <w:ind w:firstLine="480"/>
      </w:pPr>
      <w:r>
        <w:t xml:space="preserve">和乙方海南蓝宝渔业有限公司约定，将琼东渔 11588 船开往南</w:t>
      </w:r>
    </w:p>
    <w:p>
      <w:pPr>
        <w:spacing w:line="360" w:lineRule="auto" w:before="60" w:after="60"/>
        <w:ind w:firstLine="480"/>
      </w:pPr>
      <w:r>
        <w:t xml:space="preserve">沙群岛、黄岩岛海域潜水，该协议第二条第五款“甲方（郭红旗）</w:t>
      </w:r>
    </w:p>
    <w:p>
      <w:pPr>
        <w:spacing w:line="360" w:lineRule="auto" w:before="60" w:after="60"/>
        <w:ind w:firstLine="480"/>
      </w:pPr>
      <w:r>
        <w:t xml:space="preserve">必须对所有客人潜水水下安全及旅客个人身体健康负责，如出现</w:t>
      </w:r>
    </w:p>
    <w:p>
      <w:pPr>
        <w:spacing w:line="360" w:lineRule="auto" w:before="60" w:after="60"/>
        <w:ind w:firstLine="480"/>
      </w:pPr>
      <w:r>
        <w:t xml:space="preserve">因喝酒或者自行跳海造成的伤亡情况与乙方无关，由甲方承担全</w:t>
      </w:r>
    </w:p>
    <w:p>
      <w:pPr>
        <w:spacing w:line="360" w:lineRule="auto" w:before="60" w:after="60"/>
        <w:ind w:firstLine="480"/>
      </w:pPr>
      <w:r>
        <w:t xml:space="preserve">部责任”，郭红旗应承担主要责任；何山作为南海科研项目组织</w:t>
      </w:r>
    </w:p>
    <w:p>
      <w:pPr>
        <w:spacing w:line="360" w:lineRule="auto" w:before="60" w:after="60"/>
        <w:ind w:firstLine="480"/>
      </w:pPr>
      <w:r>
        <w:t xml:space="preserve">者、潜水活动招募发起人、潜水活动的重要组织人，应承担主要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（三）琼东渔 11588 船控股股东、实际控制人李伯永、管</w:t>
      </w:r>
    </w:p>
    <w:p>
      <w:pPr>
        <w:spacing w:line="360" w:lineRule="auto" w:before="60" w:after="60"/>
        <w:ind w:firstLine="480"/>
      </w:pPr>
      <w:r>
        <w:t xml:space="preserve">事徐继武及船长杨连鸿：在执法部门多次通过北斗终端、卫星电</w:t>
      </w:r>
    </w:p>
    <w:p>
      <w:pPr>
        <w:spacing w:line="360" w:lineRule="auto" w:before="60" w:after="60"/>
        <w:ind w:firstLine="480"/>
      </w:pPr>
      <w:r>
        <w:t xml:space="preserve">话告知其已超出休闲渔业试点海域范围，要求立即返航接受调查</w:t>
      </w:r>
    </w:p>
    <w:p>
      <w:pPr>
        <w:spacing w:line="360" w:lineRule="auto" w:before="60" w:after="60"/>
        <w:ind w:firstLine="480"/>
      </w:pPr>
      <w:r>
        <w:t xml:space="preserve">的情况下，该船拒不配合，未停止违规行为，放纵游客进行超出</w:t>
      </w:r>
    </w:p>
    <w:p>
      <w:pPr>
        <w:spacing w:line="360" w:lineRule="auto" w:before="60" w:after="60"/>
        <w:ind w:firstLine="480"/>
      </w:pPr>
      <w:r>
        <w:t xml:space="preserve">休闲渔业项目范围的潜水活动，造成严重事故后果，是直接责任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（四）琼海市麦哲伦旅业有限责任公司：采取与琼东渔 11588</w:t>
      </w:r>
    </w:p>
    <w:p>
      <w:pPr>
        <w:spacing w:line="360" w:lineRule="auto" w:before="60" w:after="60"/>
        <w:ind w:firstLine="480"/>
      </w:pPr>
      <w:r>
        <w:t xml:space="preserve">船合作经营的方式，对休闲渔船“以包代管”，安全管理责任缺</w:t>
      </w:r>
    </w:p>
    <w:p>
      <w:pPr>
        <w:spacing w:line="360" w:lineRule="auto" w:before="60" w:after="60"/>
        <w:ind w:firstLine="480"/>
      </w:pPr>
      <w:r>
        <w:t xml:space="preserve">失，应承担次要责任。</w:t>
      </w:r>
    </w:p>
    <w:p>
      <w:pPr>
        <w:spacing w:line="360" w:lineRule="auto" w:before="60" w:after="60"/>
        <w:ind w:firstLine="480"/>
      </w:pPr>
      <w:r>
        <w:t xml:space="preserve">六、事故相关责任单位和人员的处理建议</w:t>
      </w:r>
    </w:p>
    <w:p>
      <w:pPr>
        <w:spacing w:line="360" w:lineRule="auto" w:before="60" w:after="60"/>
        <w:ind w:firstLine="480"/>
      </w:pPr>
      <w:r>
        <w:t xml:space="preserve">（一）琼东渔 11588 船控股股东、实际控制人李伯永、潜水</w:t>
      </w:r>
    </w:p>
    <w:p>
      <w:pPr>
        <w:spacing w:line="360" w:lineRule="auto" w:before="60" w:after="60"/>
        <w:ind w:firstLine="480"/>
      </w:pPr>
      <w:r>
        <w:t xml:space="preserve">活动发起人和主要组织者郭红旗、科研项目和潜水活动组织者何</w:t>
      </w:r>
    </w:p>
    <w:p>
      <w:pPr>
        <w:spacing w:line="360" w:lineRule="auto" w:before="60" w:after="60"/>
        <w:ind w:firstLine="480"/>
      </w:pPr>
      <w:r>
        <w:t xml:space="preserve">山、海南蓝宝渔业有限公司法定代表人崔玉申、船舶管事徐继武、</w:t>
      </w:r>
    </w:p>
    <w:p>
      <w:pPr>
        <w:spacing w:line="360" w:lineRule="auto" w:before="60" w:after="60"/>
        <w:ind w:firstLine="480"/>
      </w:pPr>
      <w:r>
        <w:t xml:space="preserve">船长杨连鸿，违反安全生产管理相关规定，造成 3 人失踪的较大</w:t>
      </w:r>
    </w:p>
    <w:p>
      <w:pPr>
        <w:spacing w:line="360" w:lineRule="auto" w:before="60" w:after="60"/>
        <w:ind w:firstLine="480"/>
      </w:pPr>
      <w:r>
        <w:t xml:space="preserve">事故后果，应承担相应的责任。依据《中华人民共和国刑法》第</w:t>
      </w:r>
    </w:p>
    <w:p>
      <w:pPr>
        <w:spacing w:line="360" w:lineRule="auto" w:before="60" w:after="60"/>
        <w:ind w:firstLine="480"/>
      </w:pPr>
      <w:r>
        <w:t xml:space="preserve">一百三十四条之规定，涉嫌重大责任事故罪。</w:t>
      </w:r>
    </w:p>
    <w:p>
      <w:pPr>
        <w:spacing w:line="360" w:lineRule="auto" w:before="60" w:after="60"/>
        <w:ind w:firstLine="480"/>
      </w:pPr>
      <w:r>
        <w:t xml:space="preserve">建议：根据现有调查事实和证据材料，将相应责任人移送司</w:t>
      </w:r>
    </w:p>
    <w:p>
      <w:pPr>
        <w:spacing w:line="360" w:lineRule="auto" w:before="60" w:after="60"/>
        <w:ind w:firstLine="480"/>
      </w:pPr>
      <w:r>
        <w:t xml:space="preserve">法机关追究刑事责任。</w:t>
      </w:r>
    </w:p>
    <w:p>
      <w:pPr>
        <w:spacing w:line="360" w:lineRule="auto" w:before="60" w:after="60"/>
        <w:ind w:firstLine="480"/>
      </w:pPr>
      <w:r>
        <w:t xml:space="preserve">（二）琼东渔 11588 船未经批准擅自赴南沙海域进行海钓的</w:t>
      </w:r>
    </w:p>
    <w:p>
      <w:pPr>
        <w:spacing w:line="360" w:lineRule="auto" w:before="60" w:after="60"/>
        <w:ind w:firstLine="480"/>
      </w:pPr>
      <w:r>
        <w:t xml:space="preserve">行为，违反了《中华人民共和国渔业法》有关规定，琼东渔 11588</w:t>
      </w:r>
    </w:p>
    <w:p>
      <w:pPr>
        <w:spacing w:line="360" w:lineRule="auto" w:before="60" w:after="60"/>
        <w:ind w:firstLine="480"/>
      </w:pPr>
      <w:r>
        <w:t xml:space="preserve">船实际经营管理者海南蓝宝渔业有限公司、船长杨连鸿及船员违</w:t>
      </w:r>
    </w:p>
    <w:p>
      <w:pPr>
        <w:spacing w:line="360" w:lineRule="auto" w:before="60" w:after="60"/>
        <w:ind w:firstLine="480"/>
      </w:pPr>
      <w:r>
        <w:t xml:space="preserve">反了《中华人民共和国渔业船员管理办法》有关规定。</w:t>
      </w:r>
    </w:p>
    <w:p>
      <w:pPr>
        <w:spacing w:line="360" w:lineRule="auto" w:before="60" w:after="60"/>
        <w:ind w:firstLine="480"/>
      </w:pPr>
      <w:r>
        <w:t xml:space="preserve">建议：违反相关渔业法律、法规的渔业公司和船员由属地综</w:t>
      </w:r>
    </w:p>
    <w:p>
      <w:pPr>
        <w:spacing w:line="360" w:lineRule="auto" w:before="60" w:after="60"/>
        <w:ind w:firstLine="480"/>
      </w:pPr>
      <w:r>
        <w:t xml:space="preserve">合行政执法部门依法依规进行行政处罚。</w:t>
      </w:r>
    </w:p>
    <w:p>
      <w:pPr>
        <w:spacing w:line="360" w:lineRule="auto" w:before="60" w:after="60"/>
        <w:ind w:firstLine="480"/>
      </w:pPr>
      <w:r>
        <w:t xml:space="preserve">（三）琼海休闲渔业试点工作存在规则设计缺陷和制度漏洞，</w:t>
      </w:r>
    </w:p>
    <w:p>
      <w:pPr>
        <w:spacing w:line="360" w:lineRule="auto" w:before="60" w:after="60"/>
        <w:ind w:firstLine="480"/>
      </w:pPr>
      <w:r>
        <w:t xml:space="preserve">休闲渔业安全风险评估不到位，安全管理制度不健全，监管指标</w:t>
      </w:r>
    </w:p>
    <w:p>
      <w:pPr>
        <w:spacing w:line="360" w:lineRule="auto" w:before="60" w:after="60"/>
        <w:ind w:firstLine="480"/>
      </w:pPr>
      <w:r>
        <w:t xml:space="preserve">不明确，市县对新业态下可能出现的新问题考虑不充分，对海上</w:t>
      </w:r>
    </w:p>
    <w:p>
      <w:pPr>
        <w:spacing w:line="360" w:lineRule="auto" w:before="60" w:after="60"/>
        <w:ind w:firstLine="480"/>
      </w:pPr>
      <w:r>
        <w:t xml:space="preserve">发生的违反安全管理的行为缺乏有效监管。</w:t>
      </w:r>
    </w:p>
    <w:p>
      <w:pPr>
        <w:spacing w:line="360" w:lineRule="auto" w:before="60" w:after="60"/>
        <w:ind w:firstLine="480"/>
      </w:pPr>
      <w:r>
        <w:t xml:space="preserve">建议：由省级政府部门对琼海市政府进行安全生产约谈，督</w:t>
      </w:r>
    </w:p>
    <w:p>
      <w:pPr>
        <w:spacing w:line="360" w:lineRule="auto" w:before="60" w:after="60"/>
        <w:ind w:firstLine="480"/>
      </w:pPr>
      <w:r>
        <w:t xml:space="preserve">促深刻吸取教训，针对事故中暴露出来的问题，查找制度设计漏</w:t>
      </w:r>
    </w:p>
    <w:p>
      <w:pPr>
        <w:spacing w:line="360" w:lineRule="auto" w:before="60" w:after="60"/>
        <w:ind w:firstLine="480"/>
      </w:pPr>
      <w:r>
        <w:t xml:space="preserve">洞，提出改进措施，完善规章制度，补齐短板。</w:t>
      </w:r>
    </w:p>
    <w:p>
      <w:pPr>
        <w:spacing w:line="360" w:lineRule="auto" w:before="60" w:after="60"/>
        <w:ind w:firstLine="480"/>
      </w:pPr>
      <w:r>
        <w:t xml:space="preserve">七、事故的防范和整改意见</w:t>
      </w:r>
    </w:p>
    <w:p>
      <w:pPr>
        <w:spacing w:line="360" w:lineRule="auto" w:before="60" w:after="60"/>
        <w:ind w:firstLine="480"/>
      </w:pPr>
      <w:r>
        <w:t xml:space="preserve">各市县要深刻吸取事故教训，举一反三，防范类似事故再次</w:t>
      </w:r>
    </w:p>
    <w:p>
      <w:pPr>
        <w:spacing w:line="360" w:lineRule="auto" w:before="60" w:after="60"/>
        <w:ind w:firstLine="480"/>
      </w:pPr>
      <w:r>
        <w:t xml:space="preserve">发生。一是要提高政治站位，切实统筹好安全与发展，对标对表</w:t>
      </w:r>
    </w:p>
    <w:p>
      <w:pPr>
        <w:spacing w:line="360" w:lineRule="auto" w:before="60" w:after="60"/>
        <w:ind w:firstLine="480"/>
      </w:pPr>
      <w:r>
        <w:t xml:space="preserve">国务院安委办督导函提出的要求，研究制定加强安全生产管理的</w:t>
      </w:r>
    </w:p>
    <w:p>
      <w:pPr>
        <w:spacing w:line="360" w:lineRule="auto" w:before="60" w:after="60"/>
        <w:ind w:firstLine="480"/>
      </w:pPr>
      <w:r>
        <w:t xml:space="preserve">具体措施。二是要坚持创新驱动，努力建设休闲渔业各项制度体</w:t>
      </w:r>
    </w:p>
    <w:p>
      <w:pPr>
        <w:spacing w:line="360" w:lineRule="auto" w:before="60" w:after="60"/>
        <w:ind w:firstLine="480"/>
      </w:pPr>
      <w:r>
        <w:t xml:space="preserve">系，加快推动我省休闲渔业活动配套制度的设计和研究，形成较</w:t>
      </w:r>
    </w:p>
    <w:p>
      <w:pPr>
        <w:spacing w:line="360" w:lineRule="auto" w:before="60" w:after="60"/>
        <w:ind w:firstLine="480"/>
      </w:pPr>
      <w:r>
        <w:t xml:space="preserve">为完善的休闲渔业管理制度体系，切实压实运营、消费、监管等</w:t>
      </w:r>
    </w:p>
    <w:p>
      <w:pPr>
        <w:spacing w:line="360" w:lineRule="auto" w:before="60" w:after="60"/>
        <w:ind w:firstLine="480"/>
      </w:pPr>
      <w:r>
        <w:t xml:space="preserve">各主体的安全责任。 三是要加强从业人员的培训和教育，提高</w:t>
      </w:r>
    </w:p>
    <w:p>
      <w:pPr>
        <w:spacing w:line="360" w:lineRule="auto" w:before="60" w:after="60"/>
        <w:ind w:firstLine="480"/>
      </w:pPr>
      <w:r>
        <w:t xml:space="preserve">安全意识和安全防护能力。加大检查监督力度，形成长效、常态</w:t>
      </w:r>
    </w:p>
    <w:p>
      <w:pPr>
        <w:spacing w:line="360" w:lineRule="auto" w:before="60" w:after="60"/>
        <w:ind w:firstLine="480"/>
      </w:pPr>
      <w:r>
        <w:t xml:space="preserve">化机制，促进休闲渔业相关安全管理制度配套完整、组织健全、</w:t>
      </w:r>
    </w:p>
    <w:p>
      <w:pPr>
        <w:spacing w:line="360" w:lineRule="auto" w:before="60" w:after="60"/>
        <w:ind w:firstLine="480"/>
      </w:pPr>
      <w:r>
        <w:t xml:space="preserve">主体责任落实。</w:t>
      </w:r>
    </w:p>
    <w:p>
      <w:pPr>
        <w:spacing w:line="360" w:lineRule="auto" w:before="60" w:after="60"/>
        <w:ind w:firstLine="480"/>
      </w:pPr>
      <w:r>
        <w:t xml:space="preserve">琼海市“2·23”琼东渔 11588 船人员潜水失踪事故调查组</w:t>
      </w:r>
    </w:p>
    <w:p>
      <w:pPr>
        <w:spacing w:line="360" w:lineRule="auto" w:before="60" w:after="60"/>
        <w:ind w:firstLine="480"/>
      </w:pPr>
      <w:r>
        <w:t xml:space="preserve">2022 年 6 月 16 日</w:t>
      </w:r>
    </w:p>
    <w:p>
      <w:pPr>
        <w:spacing w:line="360" w:lineRule="auto" w:before="60" w:after="60"/>
        <w:ind w:firstLine="480"/>
      </w:pPr>
      <w:r>
        <w:t xml:space="preserve">(此件主动公开）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