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铁西兴顺TX-52新生活广场室内改造工程“12·6”一般高处坠落事故调查报告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原文链接：https://www.safetybd.cn/csd-view/reportDetail?reportId=8229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中国辽宁省沈阳市铁西区建设中路52号新生活广场室内二楼东南侧</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辽宁正泽建设科技集团有限公司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中国,辽宁省,沈阳市,铁西区</w:t>
            </w:r>
          </w:p>
        </w:tc>
      </w:tr>
    </w:tbl>
    <w:p/>
    <w:p>
      <w:pPr>
        <w:pStyle w:val="Heading1"/>
        <w:spacing w:line="360" w:lineRule="auto"/>
      </w:pPr>
      <w:r>
        <w:rPr/>
        <w:t xml:space="preserve">二、事故概况</w:t>
      </w:r>
    </w:p>
    <w:p>
      <w:pPr>
        <w:ind w:firstLineChars="200"/>
        <w:spacing w:line="360" w:lineRule="auto"/>
      </w:pPr>
      <w:r>
        <w:rPr/>
        <w:t xml:space="preserve">2024年12月6日8时01分许，位于沈阳市铁西区建设中路52号TX-52新生活广场室内改造工程工地内，在拆除二楼至三楼的扶梯过程中，发生一起高处坠落事故，造成1人死亡，直接经济损失200余万元。</w:t>
      </w:r>
    </w:p>
    <w:p>
      <w:pPr>
        <w:pStyle w:val="Heading1"/>
        <w:spacing w:line="360" w:lineRule="auto"/>
      </w:pPr>
      <w:r>
        <w:rPr/>
        <w:t xml:space="preserve">三、调查报告正文</w:t>
      </w:r>
    </w:p>
    <w:p>
      <w:pPr>
        <w:spacing w:line="360" w:lineRule="auto"/>
      </w:pPr>
      <w:r>
        <w:rPr>
          <w:b/>
          <w:sz w:val="24"/>
        </w:rPr>
        <w:t xml:space="preserve">（一）工程项目概况</w:t>
      </w:r>
    </w:p>
    <w:p>
      <w:pPr>
        <w:ind w:firstLineChars="200"/>
        <w:spacing w:line="360" w:lineRule="auto"/>
      </w:pPr>
      <w:r>
        <w:rPr/>
        <w:t xml:space="preserve">TX-52新生活广场室内改造工程项目。主要工程范围：沈阳市铁西区建设中路52号，室内一、二层局部装修改造，涉及建筑装饰、结构、给排水、暖通空调、电气、消防、弱电工程等。工程建设方：沈阳家世界商业有限公司（以下简称沈阳家世界），工程施工方：辽宁正泽建设科技集团有限公司（以下简称辽宁正泽）。合同价款壹仟零肆拾伍万元整（含税），改造面积为28237.32平方米。</w:t>
      </w:r>
    </w:p>
    <w:p>
      <w:pPr>
        <w:spacing w:line="360" w:lineRule="auto"/>
      </w:pPr>
      <w:r>
        <w:rPr>
          <w:b/>
          <w:sz w:val="24"/>
        </w:rPr>
        <w:t xml:space="preserve">（二）工程建设单位情况</w:t>
      </w:r>
    </w:p>
    <w:p>
      <w:pPr>
        <w:ind w:firstLineChars="200"/>
        <w:spacing w:line="360" w:lineRule="auto"/>
      </w:pPr>
      <w:r>
        <w:rPr/>
        <w:t xml:space="preserve">沈阳家世界商业有限公司。统一社会信用代码：91210100696537358U，成立日期：2009年12月24日，变更日期：2024年2月1日，法定代表人：蒋雪晨，住所：沈阳市铁西区建设中路52号。经营范围：一般项目：日用百货销售；建筑装饰材料销售；家具销售；五金产品批发；会议及展览服务；市场营销策划；物业管理；停车场服务；餐饮管理等。</w:t>
      </w:r>
    </w:p>
    <w:p>
      <w:pPr>
        <w:spacing w:line="360" w:lineRule="auto"/>
      </w:pPr>
      <w:r>
        <w:rPr>
          <w:b/>
          <w:sz w:val="24"/>
        </w:rPr>
        <w:t xml:space="preserve">（三）工程施工单位情况</w:t>
      </w:r>
    </w:p>
    <w:p>
      <w:pPr>
        <w:ind w:firstLineChars="200"/>
        <w:spacing w:line="360" w:lineRule="auto"/>
      </w:pPr>
      <w:r>
        <w:rPr/>
        <w:t xml:space="preserve">辽宁正泽建设科技集团有限公司。统一社会信用代码：91210103769554504J，成立日期：2005年01月07日，法定代表人：徐冬东，住所：辽宁省沈阳市沈河区先农坛路15号。经营范围：许可项目：人防工程防护设备制造，特种设备制造，房屋建筑和市政基础设施项目工程总承包，建筑智能化工程施工，文物保护工程施工，各类工程建设活动，电力设施承装、承修、承试，消防设施工程施工，建筑物拆除作业（爆破作业除外），施工专业作业，建筑劳务分包等；一般项目：技术服务、技术开发、工程管理服务，规划设计管理等。</w:t>
      </w:r>
    </w:p>
    <w:p>
      <w:pPr>
        <w:spacing w:line="360" w:lineRule="auto"/>
      </w:pPr>
      <w:r>
        <w:rPr>
          <w:b/>
          <w:sz w:val="24"/>
        </w:rPr>
        <w:t xml:space="preserve">（四）其他相关单位情况。</w:t>
      </w:r>
    </w:p>
    <w:p>
      <w:pPr>
        <w:ind w:firstLineChars="200"/>
        <w:spacing w:line="360" w:lineRule="auto"/>
      </w:pPr>
      <w:r>
        <w:rPr/>
        <w:t xml:space="preserve">沈阳臻鑫商业管理有限公司，为沈阳家世界商业有限公司提供资产管理服务。沈阳辉鸿物业有限公司，为沈阳家世界商业有限公司提供物业管理服务。TX-52新生活广场室内改造工程实际负责人员和日常工作人员均由上述两个公司相关人员组成。</w:t>
      </w:r>
    </w:p>
    <w:p>
      <w:pPr>
        <w:ind w:firstLineChars="200"/>
        <w:spacing w:line="360" w:lineRule="auto"/>
      </w:pPr>
      <w:r>
        <w:rPr/>
        <w:t xml:space="preserve">沈阳臻鑫商业管理有限公司。统一社会信用代码：91210106MAD73NYTXU，成立日期:2023年12月22日，法定代表人：胡秀杰，住所：辽宁省沈阳市铁西区北一中路1甲号5F层Z-5F-A-A,Z-5F-A-B号商铺DZ-604。经营范围：一般项目：商业综合体管理服务；物业管理；企业管理；非居住房地产租赁；停车场服务；城市绿化管理；建筑物清洁服务；专业保洁、清洗、消毒服务；餐饮管理；市场营销策划；广告设计、代理；广告制作；广告发布；市场调查（不含涉外调查）。</w:t>
      </w:r>
    </w:p>
    <w:p>
      <w:pPr>
        <w:ind w:firstLineChars="200"/>
        <w:spacing w:line="360" w:lineRule="auto"/>
      </w:pPr>
      <w:r>
        <w:rPr/>
        <w:t xml:space="preserve">沈阳辉鸿物业有限公司。统一社会信用代码：91210106MADCXUK190，成立日期:2024年02月22日，法定代表人：刘俊，住所：辽宁省沈阳市铁西区北一中路1甲号5F层Z-5F-A-A,A-5F-A-B号商铺DZ-382。经营范围：一般项目：物业管理；会议及展览服务；广告设计、代理；广告制作；广告发布；餐饮管理；酒店管理；社会经济咨询服务；企业形象策划；商标代理；市场调查（不含涉外调查）；园林绿化工程施工；商务代理代办服务；外卖递送服务；汽车装饰用品销售；停车场服务；专业保洁、清洗、消毒服务；劳务服务。</w:t>
      </w:r>
    </w:p>
    <w:p>
      <w:pPr>
        <w:spacing w:line="360" w:lineRule="auto"/>
      </w:pPr>
      <w:r>
        <w:rPr>
          <w:b/>
          <w:sz w:val="24"/>
        </w:rPr>
        <w:t xml:space="preserve">（五）工程组织管理及相关人员情况</w:t>
      </w:r>
    </w:p>
    <w:p>
      <w:pPr>
        <w:ind w:firstLineChars="200"/>
        <w:spacing w:line="360" w:lineRule="auto"/>
      </w:pPr>
      <w:r>
        <w:rPr/>
        <w:t xml:space="preserve">2024年10月12日，沈阳家世界和辽宁正泽签订了《TX-52新生活广场室内改造工程合同》；同时签订了《施工安全协议书》。</w:t>
      </w:r>
    </w:p>
    <w:p>
      <w:pPr>
        <w:ind w:firstLineChars="200"/>
        <w:spacing w:line="360" w:lineRule="auto"/>
      </w:pPr>
      <w:r>
        <w:rPr/>
        <w:t xml:space="preserve">梁某城，辽宁正泽施工中心总监，二级建造师，系该工程项目负责人。</w:t>
      </w:r>
    </w:p>
    <w:p>
      <w:pPr>
        <w:ind w:firstLineChars="200"/>
        <w:spacing w:line="360" w:lineRule="auto"/>
      </w:pPr>
      <w:r>
        <w:rPr/>
        <w:t xml:space="preserve">郭某辉，工作单位沈阳臻鑫商业管理有限公司，担任TX-52新生活广场室内改造工程项目工程师职务，负责项目改造工程楼内部分（项目工程室内的一切事物）。</w:t>
      </w:r>
    </w:p>
    <w:p>
      <w:pPr>
        <w:ind w:firstLineChars="200"/>
        <w:spacing w:line="360" w:lineRule="auto"/>
      </w:pPr>
      <w:r>
        <w:rPr/>
        <w:t xml:space="preserve">赵某森，工作单位沈阳辉鸿物业有限公司，系物业类负责人，担任TX-52新生活广场室内改造工程项目工程经理职务，负责项目的整体改造工程（项目工程整体工作部署）。</w:t>
      </w:r>
    </w:p>
    <w:p>
      <w:pPr>
        <w:ind w:firstLineChars="200"/>
        <w:spacing w:line="360" w:lineRule="auto"/>
      </w:pPr>
      <w:r>
        <w:rPr/>
        <w:t xml:space="preserve">杨某涛，个体，以收废品为生计，经辽宁正泽项目负责人梁某城介绍于2024年11月5日到沈阳家世界收废旧排风筒。12月5日组织人员进入施工现场，对扶梯进行拆除。</w:t>
      </w:r>
    </w:p>
    <w:p>
      <w:pPr>
        <w:ind w:firstLineChars="200"/>
        <w:spacing w:line="360" w:lineRule="auto"/>
      </w:pPr>
      <w:r>
        <w:rPr/>
        <w:t xml:space="preserve">冯某，工人，与杨某涛首次对接12月6日拆除扶梯工作事项，后介绍申某军与杨某涛具体对接相关工作。</w:t>
      </w:r>
    </w:p>
    <w:p>
      <w:pPr>
        <w:ind w:firstLineChars="200"/>
        <w:spacing w:line="360" w:lineRule="auto"/>
      </w:pPr>
      <w:r>
        <w:rPr/>
        <w:t xml:space="preserve">申某军，与冯某为工友关系，是与杨某涛商谈12月6日拆除扶梯具体工作事项的工人。</w:t>
      </w:r>
    </w:p>
    <w:p>
      <w:pPr>
        <w:ind w:firstLineChars="200"/>
        <w:spacing w:line="360" w:lineRule="auto"/>
      </w:pPr>
      <w:r>
        <w:rPr/>
        <w:t xml:space="preserve">王某风，与申某军为工友关系。</w:t>
      </w:r>
    </w:p>
    <w:p>
      <w:pPr>
        <w:ind w:firstLineChars="200"/>
        <w:spacing w:line="360" w:lineRule="auto"/>
      </w:pPr>
      <w:r>
        <w:rPr/>
        <w:t xml:space="preserve">李某防，与申某军为工友关系。</w:t>
      </w:r>
    </w:p>
    <w:p>
      <w:pPr>
        <w:ind w:firstLineChars="200"/>
        <w:spacing w:line="360" w:lineRule="auto"/>
      </w:pPr>
      <w:r>
        <w:rPr/>
        <w:t xml:space="preserve">王某章（死者），与王某风为工友关系。</w:t>
      </w:r>
    </w:p>
    <w:p>
      <w:pPr>
        <w:ind w:firstLineChars="200"/>
        <w:spacing w:line="360" w:lineRule="auto"/>
      </w:pPr>
      <w:r>
        <w:rPr/>
        <w:t xml:space="preserve">申某军、王某风、李某防、王某章（死者）为此次拆除旧扶梯的施工工人。</w:t>
      </w:r>
    </w:p>
    <w:p>
      <w:pPr>
        <w:spacing w:line="360" w:lineRule="auto"/>
      </w:pPr>
      <w:r>
        <w:rPr>
          <w:b/>
          <w:sz w:val="24"/>
        </w:rPr>
        <w:t xml:space="preserve">（六）事故发生单位及相关单位安全管理情况</w:t>
      </w:r>
    </w:p>
    <w:p>
      <w:pPr>
        <w:ind w:firstLineChars="200"/>
        <w:spacing w:line="360" w:lineRule="auto"/>
      </w:pPr>
      <w:r>
        <w:rPr/>
        <w:t xml:space="preserve">辽宁正泽建设科技集团有限公司。经查，该公司未制定安全生产教育和培训计划，未对拆除扶梯人员进行安全教育和培训，未进行安全技术交底；未制定扶梯拆除组织设计方案；扶梯周边未设置临边防护和安全警示标识；无专职或兼职安全生产管理人员对现场进行统一协调管理；为规避办理施工许可证事项，联合沈阳家世界故意篡改工程合同造价款，向执法、审批部门提供虚假工程合同，并进行虚假备案。（“合同”造价款188万元）</w:t>
      </w:r>
    </w:p>
    <w:p>
      <w:pPr>
        <w:ind w:firstLineChars="200"/>
        <w:spacing w:line="360" w:lineRule="auto"/>
      </w:pPr>
      <w:r>
        <w:rPr/>
        <w:t xml:space="preserve">沈阳家世界商业有限公司。经查，该公司未按要求编制生产安全事故应急救援预案；未办理工程施工许可证；在发现施工人员无任何安全防护措施违规拆除扶梯作业时，未及时督促辽宁正泽对现场存在的安全隐患进行整改或及时采取暂停施工措施。为规避办理施工许可证事项，联合辽宁正泽故意篡改工程合同造价款，向执法、审批部门提供虚假工程合同，并进行虚假备案。（“合同”造价款188万元）</w:t>
      </w:r>
    </w:p>
    <w:p>
      <w:pPr>
        <w:spacing w:line="360" w:lineRule="auto"/>
      </w:pPr>
      <w:r>
        <w:rPr>
          <w:b/>
          <w:sz w:val="24"/>
        </w:rPr>
        <w:t xml:space="preserve">（一）事故发生经过</w:t>
      </w:r>
    </w:p>
    <w:p>
      <w:pPr>
        <w:ind w:firstLineChars="200"/>
        <w:spacing w:line="360" w:lineRule="auto"/>
      </w:pPr>
      <w:r>
        <w:rPr/>
        <w:t xml:space="preserve">12月2日，沈阳家世界和辽宁正泽在组织召开业务会中提出拆除扶梯事项。</w:t>
      </w:r>
    </w:p>
    <w:p>
      <w:pPr>
        <w:ind w:firstLineChars="200"/>
        <w:spacing w:line="360" w:lineRule="auto"/>
      </w:pPr>
      <w:r>
        <w:rPr/>
        <w:t xml:space="preserve">12月4日，赵某森在“家世界装修项目业主沟通群”（微信）中提出“拆扶梯补楼板等；新扶梯位置（除拆除楼板）等工作由贵司完成”，梁某城回复“收到”。直至事故发生前辽宁正泽未提出异议。</w:t>
      </w:r>
    </w:p>
    <w:p>
      <w:pPr>
        <w:ind w:firstLineChars="200"/>
        <w:spacing w:line="360" w:lineRule="auto"/>
      </w:pPr>
      <w:r>
        <w:rPr/>
        <w:t xml:space="preserve">12月5日7时49分，郭某辉在“家世界装修项目业主沟通群”（微信）中告知拆除扶梯安全注意事项“今天二层扶梯拆除动氧气乙炔割扶梯，一定要保证氧气瓶乙炔瓶的距离大于5米，焊、割作业点与氧气瓶、乙炔瓶等危险物品的距离不得少于10米，与易燃易爆物品的距离不得少于30米；如达不到上述要求的，应执行动火审批制度，并采取有效的安全隔离措施”。梁某城回复“收到”。</w:t>
      </w:r>
    </w:p>
    <w:p>
      <w:pPr>
        <w:ind w:firstLineChars="200"/>
        <w:spacing w:line="360" w:lineRule="auto"/>
      </w:pPr>
      <w:r>
        <w:rPr/>
        <w:t xml:space="preserve">8时09分，郭某辉在“家世界装修项目业主沟通群”（微信）中视频告知“拆除扶梯人员还未到位”，梁某城语音答复“再有20来分钟就到了”。</w:t>
      </w:r>
    </w:p>
    <w:p>
      <w:pPr>
        <w:ind w:firstLineChars="200"/>
        <w:spacing w:line="360" w:lineRule="auto"/>
      </w:pPr>
      <w:r>
        <w:rPr/>
        <w:t xml:space="preserve">8时52分，梁某城在“家世界装修项目业主沟通群”（微信）中视频告知郭某辉，拆除扶梯人员已到位。（12月5日杨某涛先雇佣6名施工人员拆除扶梯）</w:t>
      </w:r>
    </w:p>
    <w:p>
      <w:pPr>
        <w:ind w:firstLineChars="200"/>
        <w:spacing w:line="360" w:lineRule="auto"/>
      </w:pPr>
      <w:r>
        <w:rPr/>
        <w:t xml:space="preserve">杨某涛认为当前拆除扶梯人员不专业，预重新找一批专业人员进行扶梯拆除。14时33分，杨某涛通过网络途径（具体网络平台名称杨某涛记不清）找到冯某，经冯某介绍，申某军与杨某涛对接，商谈12月6日扶梯拆除事宜。</w:t>
      </w:r>
    </w:p>
    <w:p>
      <w:pPr>
        <w:ind w:firstLineChars="200"/>
        <w:spacing w:line="360" w:lineRule="auto"/>
      </w:pPr>
      <w:r>
        <w:rPr/>
        <w:t xml:space="preserve">14时35分，赵某森在“家世界装修项目业主沟通群”（微信）中视频和文字强调“绑筋还是人太少”，梁某城语音答复“等明天扶梯拆完，后天就多上人了，一起把钢筋绑出来”。</w:t>
      </w:r>
    </w:p>
    <w:p>
      <w:pPr>
        <w:ind w:firstLineChars="200"/>
        <w:spacing w:line="360" w:lineRule="auto"/>
      </w:pPr>
      <w:r>
        <w:rPr/>
        <w:t xml:space="preserve">15时33分，申某军与杨某涛联系，带领工友王某风到施工现场商谈拆除扶梯具体工作内容，口头约定扶梯拆除费用。</w:t>
      </w:r>
    </w:p>
    <w:p>
      <w:pPr>
        <w:ind w:firstLineChars="200"/>
        <w:spacing w:line="360" w:lineRule="auto"/>
      </w:pPr>
      <w:r>
        <w:rPr/>
        <w:t xml:space="preserve">12月6日7时30分许，申某军带领王某风、李某防、王某章从新生活广场西北门外挂步梯进入到广场（室内）东南侧二楼至三楼扶梯位置，分别在扶梯的不同位置进行拆除作业。</w:t>
      </w:r>
    </w:p>
    <w:p>
      <w:pPr>
        <w:ind w:firstLineChars="200"/>
        <w:spacing w:line="360" w:lineRule="auto"/>
      </w:pPr>
      <w:r>
        <w:rPr/>
        <w:t xml:space="preserve">7时55分左右，郭某辉在巡查过程中发现申某军等四名施工人员正在进行拆除扶梯作业，施工人员未佩戴劳动防护用品，郭某辉现场告知施工人员注意安全，并要求其佩戴安全帽，同时将现场照片发送到“家世界装修项目业主沟通群”（微信）中，未及时叫停作业。</w:t>
      </w:r>
    </w:p>
    <w:p>
      <w:pPr>
        <w:ind w:firstLineChars="200"/>
        <w:spacing w:line="360" w:lineRule="auto"/>
      </w:pPr>
      <w:r>
        <w:rPr/>
        <w:t xml:space="preserve">7时58分左右，王某章从上下扶梯之间坠落。</w:t>
      </w:r>
    </w:p>
    <w:p>
      <w:pPr>
        <w:ind w:firstLineChars="200"/>
        <w:spacing w:line="360" w:lineRule="auto"/>
      </w:pPr>
      <w:r>
        <w:rPr/>
        <w:t xml:space="preserve">8时01分，王某风拨打了120急救电话。</w:t>
      </w:r>
    </w:p>
    <w:p>
      <w:pPr>
        <w:ind w:firstLineChars="200"/>
        <w:spacing w:line="360" w:lineRule="auto"/>
      </w:pPr>
      <w:r>
        <w:rPr/>
        <w:t xml:space="preserve">8时17分，120到达现场，王某章抢救无效死亡。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2024年12月6日8时04分，申某军拨打了110报警电话，报告现场情况。</w:t>
      </w:r>
    </w:p>
    <w:p>
      <w:pPr>
        <w:ind w:firstLineChars="200"/>
        <w:spacing w:line="360" w:lineRule="auto"/>
      </w:pPr>
      <w:r>
        <w:rPr/>
        <w:t xml:space="preserve">8时42分，公安铁西分局指挥中心向区应急局报送了高处坠落亡人事故信息。</w:t>
      </w:r>
    </w:p>
    <w:p>
      <w:pPr>
        <w:ind w:firstLineChars="200"/>
        <w:spacing w:line="360" w:lineRule="auto"/>
      </w:pPr>
      <w:r>
        <w:rPr/>
        <w:t xml:space="preserve">区应急局接到事故信息后，立即派出人员到达事故现场了解情况，同时第一时间将事故信息向区委、区政府和市应急局进行了报告。</w:t>
      </w:r>
    </w:p>
    <w:p>
      <w:pPr>
        <w:spacing w:line="360" w:lineRule="auto"/>
      </w:pPr>
      <w:r>
        <w:rPr>
          <w:b/>
          <w:sz w:val="24"/>
        </w:rPr>
        <w:t xml:space="preserve">2.事故现场应急处置情况</w:t>
      </w:r>
    </w:p>
    <w:p>
      <w:pPr>
        <w:ind w:firstLineChars="200"/>
        <w:spacing w:line="360" w:lineRule="auto"/>
      </w:pPr>
      <w:r>
        <w:rPr/>
        <w:t xml:space="preserve">2024年12月6日8时01分，施工现场工人王某风拨打了120急救电话。</w:t>
      </w:r>
    </w:p>
    <w:p>
      <w:pPr>
        <w:ind w:firstLineChars="200"/>
        <w:spacing w:line="360" w:lineRule="auto"/>
      </w:pPr>
      <w:r>
        <w:rPr/>
        <w:t xml:space="preserve">8时17分，120到达现场，进行了现场处置。</w:t>
      </w:r>
    </w:p>
    <w:p>
      <w:pPr>
        <w:ind w:firstLineChars="200"/>
        <w:spacing w:line="360" w:lineRule="auto"/>
      </w:pPr>
      <w:r>
        <w:rPr/>
        <w:t xml:space="preserve">8时42分，区应急局接到事故信息报告后，第一时间到达事故现场，对现场进行了拍照、取证，并告知事故相关单位做好现场保护等工作。</w:t>
      </w:r>
    </w:p>
    <w:p>
      <w:pPr>
        <w:ind w:firstLineChars="200"/>
        <w:spacing w:line="360" w:lineRule="auto"/>
      </w:pPr>
      <w:r>
        <w:rPr/>
        <w:t xml:space="preserve">9时许，现场处置结束。</w:t>
      </w:r>
    </w:p>
    <w:p>
      <w:pPr>
        <w:spacing w:line="360" w:lineRule="auto"/>
      </w:pPr>
      <w:r>
        <w:rPr>
          <w:b/>
          <w:sz w:val="24"/>
        </w:rPr>
        <w:t xml:space="preserve">3.善后处理情况</w:t>
      </w:r>
    </w:p>
    <w:p>
      <w:pPr>
        <w:ind w:firstLineChars="200"/>
        <w:spacing w:line="360" w:lineRule="auto"/>
      </w:pPr>
      <w:r>
        <w:rPr/>
        <w:t xml:space="preserve">事故发生后，公安铁西分局、兴顺街道办事处责令企业做好家属安抚和赔偿工作。经多次协商沟通，于2024年12月11日沈阳家世界与死者家属达成了110万元的赔偿协议，签订了《赔偿协议书》。</w:t>
      </w:r>
    </w:p>
    <w:p>
      <w:pPr>
        <w:spacing w:line="360" w:lineRule="auto"/>
      </w:pPr>
      <w:r>
        <w:rPr>
          <w:b/>
          <w:sz w:val="24"/>
        </w:rPr>
        <w:t xml:space="preserve">4.事故应急处置评估</w:t>
      </w:r>
    </w:p>
    <w:p>
      <w:pPr>
        <w:ind w:firstLineChars="200"/>
        <w:spacing w:line="360" w:lineRule="auto"/>
      </w:pPr>
      <w:r>
        <w:rPr/>
        <w:t xml:space="preserve">事故发生后，沈阳家世界和辽宁正泽工作人员迅速赶到事故现场，施工人员及时拨打120急救电话，配合医疗机构和公安部门工作，同时将事故情况逐级上报。企业应急响应及时、善后处理平稳有序。公安、应急、城建、属地街道办事处接报后，立即启动《沈阳市铁西区建筑工程生产安全事故应急救援预案》，应急响应及时、处置得当。</w:t>
      </w:r>
    </w:p>
    <w:p>
      <w:pPr>
        <w:ind w:firstLineChars="200"/>
        <w:spacing w:line="360" w:lineRule="auto"/>
      </w:pPr>
      <w:r>
        <w:rPr/>
        <w:t xml:space="preserve">事故造成1人死亡。</w:t>
      </w:r>
    </w:p>
    <w:p>
      <w:pPr>
        <w:ind w:firstLineChars="200"/>
        <w:spacing w:line="360" w:lineRule="auto"/>
      </w:pPr>
      <w:r>
        <w:rPr/>
        <w:t xml:space="preserve">直接经济损失200余万元。</w:t>
      </w:r>
    </w:p>
    <w:p>
      <w:pPr>
        <w:spacing w:line="360" w:lineRule="auto"/>
      </w:pPr>
      <w:r>
        <w:rPr>
          <w:b/>
          <w:sz w:val="24"/>
        </w:rPr>
        <w:t xml:space="preserve">（一）事故直接原因</w:t>
      </w:r>
    </w:p>
    <w:p>
      <w:pPr>
        <w:ind w:firstLineChars="200"/>
        <w:spacing w:line="360" w:lineRule="auto"/>
      </w:pPr>
      <w:r>
        <w:rPr/>
        <w:t xml:space="preserve">事故的直接原因是：TX-52新生活广场室内改造工程拆除扶梯现场未采取必要的安全防范措施，作业人员王某章无证上岗，在拆除扶梯过程中，未佩戴劳动防护用品，违规拆除扶梯，不慎坠落死亡。</w:t>
      </w:r>
    </w:p>
    <w:p>
      <w:pPr>
        <w:spacing w:line="360" w:lineRule="auto"/>
      </w:pPr>
      <w:r>
        <w:rPr>
          <w:b/>
          <w:sz w:val="24"/>
        </w:rPr>
        <w:t xml:space="preserve">（二）事故间接原因</w:t>
      </w:r>
    </w:p>
    <w:p>
      <w:pPr>
        <w:ind w:firstLineChars="200"/>
        <w:spacing w:line="360" w:lineRule="auto"/>
      </w:pPr>
      <w:r>
        <w:rPr/>
        <w:t xml:space="preserve">辽宁正泽建设科技集团有限公司。一是该公司无安全管理人员，对建设单位发现的施工作业人员违规作业行为未及时有效管理，未消除生产安全事故隐患。二是在未取得施工许可证的前提下，违法施工。三是未在扶梯周边放置或张贴安全警示标志，同时未设置安全防护措施。四是将扶梯拆除工程发包给没有资质的个人，在拆除过程中未制定施工组织方案，未进行报备。上述原因是导致此次事故发生的间接原因，也是主要原因。</w:t>
      </w:r>
    </w:p>
    <w:p>
      <w:pPr>
        <w:ind w:firstLineChars="200"/>
        <w:spacing w:line="360" w:lineRule="auto"/>
      </w:pPr>
      <w:r>
        <w:rPr/>
        <w:t xml:space="preserve">沈阳家世界商业有限公司。一是未按要求编制生产安全事故应急救援预案。二是《TX-52新生活广场室内改造工程合同》中未明确统一协调、管理，实际现场管理人员郭某辉在发现拆除扶梯工人违章作业后，未及时告知施工人员停止作业，未及时消除生产安全事故隐患。三是将施工许可办理手续交给施工单位，并以欺骗的方式取得该工程项目施工许可备案。</w:t>
      </w:r>
    </w:p>
    <w:p>
      <w:pPr>
        <w:spacing w:line="360" w:lineRule="auto"/>
      </w:pPr>
      <w:r>
        <w:rPr>
          <w:b/>
          <w:sz w:val="24"/>
        </w:rPr>
        <w:t xml:space="preserve">（三）事故性质</w:t>
      </w:r>
    </w:p>
    <w:p>
      <w:pPr>
        <w:ind w:firstLineChars="200"/>
        <w:spacing w:line="360" w:lineRule="auto"/>
      </w:pPr>
      <w:r>
        <w:rPr/>
        <w:t xml:space="preserve">经调查认定，铁西兴顺TX-52新生活广场室内改造工程“12·6”一般高处坠落事故是一起一般生产安全责任事故。</w:t>
      </w:r>
    </w:p>
    <w:p>
      <w:pPr>
        <w:spacing w:line="360" w:lineRule="auto"/>
      </w:pPr>
      <w:r>
        <w:rPr>
          <w:b/>
          <w:sz w:val="24"/>
        </w:rPr>
        <w:t xml:space="preserve">（一）因在事故中死亡不予追究责任人员</w:t>
      </w:r>
    </w:p>
    <w:p>
      <w:pPr>
        <w:ind w:firstLineChars="200"/>
        <w:spacing w:line="360" w:lineRule="auto"/>
      </w:pPr>
      <w:r>
        <w:rPr/>
        <w:t xml:space="preserve">王某章，TX-52新生活广场室内改造工程拆除扶梯工人。无高空作业证，未佩戴劳动防护用品，违法违规冒险作业导致坠落事故发生，鉴于其在事故中已死亡，不再追究其责任。</w:t>
      </w:r>
    </w:p>
    <w:p>
      <w:pPr>
        <w:spacing w:line="360" w:lineRule="auto"/>
      </w:pPr>
      <w:r>
        <w:rPr>
          <w:b/>
          <w:sz w:val="24"/>
        </w:rPr>
        <w:t xml:space="preserve">（二）对事故有关责任人员和责任单位的行政处罚建议</w:t>
      </w:r>
    </w:p>
    <w:p>
      <w:pPr>
        <w:spacing w:line="360" w:lineRule="auto"/>
      </w:pPr>
      <w:r>
        <w:rPr>
          <w:b/>
          <w:sz w:val="24"/>
        </w:rPr>
        <w:t xml:space="preserve">1.对事故有关责任人员的行政处罚建议</w:t>
      </w:r>
    </w:p>
    <w:p>
      <w:pPr>
        <w:ind w:firstLineChars="200"/>
        <w:spacing w:line="360" w:lineRule="auto"/>
      </w:pPr>
      <w:r>
        <w:rPr/>
        <w:t xml:space="preserve">徐某东，辽宁正泽建设科技集团有限公司法定代表人。一是未组织制定并实施本单位安全生产教育和培训计划。二是未督促、检查本单位的安全生产工作，及时消除生产安全事故隐患。以上行为是导致事故发生的原因之一，违反了《中华人民共和国安全生产法》第二十一条第（三）（五）项规定，依据《中华人民共和国安全生产法》第九十五条第（一）项的规定，建议由铁西区应急管理局依法依规对其进行行政处罚。</w:t>
      </w:r>
    </w:p>
    <w:p>
      <w:pPr>
        <w:ind w:firstLineChars="200"/>
        <w:spacing w:line="360" w:lineRule="auto"/>
      </w:pPr>
      <w:r>
        <w:rPr/>
        <w:t xml:space="preserve">梁某城，辽宁正泽建设科技集团有限公司施工中心总监，TX-52新生活广场室内改造工程项目负责人，对施工现场的安全施工负责。一是未组织参与本单位安全生产教育和培训。二是未组织开展危险源辨识和评估。三是未组织参与本单位应急救援演练。以上行为违反了《中华人民共和国安全生产法》第二十五条第（二）（三）（四）项，依据《中华人民共和国安全生产法》第九十六条规定，建议由铁西区城建局依法依规对其进行行政处罚。</w:t>
      </w:r>
    </w:p>
    <w:p>
      <w:pPr>
        <w:spacing w:line="360" w:lineRule="auto"/>
      </w:pPr>
      <w:r>
        <w:rPr>
          <w:b/>
          <w:sz w:val="24"/>
        </w:rPr>
        <w:t xml:space="preserve">2.对事故有关责任单位的行政处罚建议</w:t>
      </w:r>
    </w:p>
    <w:p>
      <w:pPr>
        <w:ind w:firstLineChars="200"/>
        <w:spacing w:line="360" w:lineRule="auto"/>
      </w:pPr>
      <w:r>
        <w:rPr/>
        <w:t xml:space="preserve">辽宁正泽建设科技集团有限公司。一是未配备专职或兼职安全生产管理人员。二是未有效检查本单位安全生产工作，及时消除生产安全事故隐患。三是未制定本单位安全生产教育和培训计划，未对从业人员进行安全生产教育和培训。四是未在施工现场设置明显的安全警示标志。五是拆除扶梯前未制定拆除施工组织方案，同时未进行报备。上述行为是导致事故发生的主要原因，违反了《中华人民共和国安全生产法》第二十四条第二款、第二十八条第一款的规定和《建设工程安全生产管理条例》（第393号令）第十一条、第二十八条第一款、第四十一条第二款的规定，依据《中华人民共和国安全生产法》第一百一十四条第（一）项的规定，建议由铁西区应急管理局依法依规对其进行行政处罚。</w:t>
      </w:r>
    </w:p>
    <w:p>
      <w:pPr>
        <w:spacing w:line="360" w:lineRule="auto"/>
      </w:pPr>
      <w:r>
        <w:rPr>
          <w:b/>
          <w:sz w:val="24"/>
        </w:rPr>
        <w:t xml:space="preserve">（三）对其他相关人员和相关单位的行政处罚建议</w:t>
      </w:r>
    </w:p>
    <w:p>
      <w:pPr>
        <w:spacing w:line="360" w:lineRule="auto"/>
      </w:pPr>
      <w:r>
        <w:rPr>
          <w:b/>
          <w:sz w:val="24"/>
        </w:rPr>
        <w:t xml:space="preserve">1.对其他相关人员的处理建议</w:t>
      </w:r>
    </w:p>
    <w:p>
      <w:pPr>
        <w:ind w:firstLineChars="200"/>
        <w:spacing w:line="360" w:lineRule="auto"/>
      </w:pPr>
      <w:r>
        <w:rPr/>
        <w:t xml:space="preserve">蒋某晨，沈阳家世界商业有限公司法定代表人。一是未组织制定并实施本单位安全生产教育和培训计划。二是未督促、检查本单位的安全生产工作，及时消除生产安全事故隐患。以上行为违反了《中华人民共和国安全生产法》第二十一条第（三）（五）项的规定，依据《中华人民共和国安全生产法》第九十四条第一款的规定，建议由铁西区应急管理局依法依规对其进行行政处罚。</w:t>
      </w:r>
    </w:p>
    <w:p>
      <w:pPr>
        <w:ind w:firstLineChars="200"/>
        <w:spacing w:line="360" w:lineRule="auto"/>
      </w:pPr>
      <w:r>
        <w:rPr/>
        <w:t xml:space="preserve">郭某辉，负责TX-52新生活广场室内改造工程项目室内的一切工作内容。对在检查巡查中发现施工人员违反操作规程违规拆除扶梯后，未及时纠正或制止，未及时消除生产安全事故隐患。以上行为违反了《中华人民共和国安全生产法》第二十五条第（六）项的规定，依据《中华人民共和国安全生产法》第九十六条规定，建议由铁西区应急管理局依法依规对其进行行政处罚。</w:t>
      </w:r>
    </w:p>
    <w:p>
      <w:pPr>
        <w:ind w:firstLineChars="200"/>
        <w:spacing w:line="360" w:lineRule="auto"/>
      </w:pPr>
      <w:r>
        <w:rPr/>
        <w:t xml:space="preserve">赵某森，负责TX-52新生活广场室内改造工程整体工作部署。作为该项目负责人，未落实“三管三必须”要求，未检查该工程项目的安全生产状况、及时排查生产安全事故隐患。以上行为违反了《中华人民共和国安全生产法》第二十五条第（五）项的规定，依据《中华人民共和国安全生产法》第九十六条规定，建议由铁西区应急管理局依法依规对其进行行政处罚。</w:t>
      </w:r>
    </w:p>
    <w:p>
      <w:pPr>
        <w:spacing w:line="360" w:lineRule="auto"/>
      </w:pPr>
      <w:r>
        <w:rPr>
          <w:b/>
          <w:sz w:val="24"/>
        </w:rPr>
        <w:t xml:space="preserve">2.对其他相关单位的行政处罚建议</w:t>
      </w:r>
    </w:p>
    <w:p>
      <w:pPr>
        <w:ind w:firstLineChars="200"/>
        <w:spacing w:line="360" w:lineRule="auto"/>
      </w:pPr>
      <w:r>
        <w:rPr/>
        <w:t xml:space="preserve">沈阳家世界商业有限公司。一是未配备专职或兼职安全生产管理人员；未及时督促整改从业人员的违章作业行为、及时消除生产安全事故隐患。二是未按要求制定生产安全事故应急救援预案。三是未办理施工许可证，以欺骗的方式取得施工许可备案。以上行为违反了《中华人民共和国安全生产法》第二十四条第二款、第四十一条第二款、第八十一条和《中华人民共和国建筑法》第七条、《建设工程施工许可管理办法》第三条第二款的规定，依据《中华人民共和国安全生产法》第九十七条第（一）（六）项、第一百零二条的规定，建议由铁西区应急管理局依法依规对其进行行政处罚。</w:t>
      </w:r>
    </w:p>
    <w:p>
      <w:pPr>
        <w:ind w:firstLineChars="200"/>
        <w:spacing w:line="360" w:lineRule="auto"/>
      </w:pPr>
      <w:r>
        <w:rPr/>
        <w:t xml:space="preserve">建议由区执法分局对该公司以欺骗的方式取得施工许可备案依法依规进行立案调查。</w:t>
      </w:r>
    </w:p>
    <w:p>
      <w:pPr>
        <w:spacing w:line="360" w:lineRule="auto"/>
      </w:pPr>
      <w:r>
        <w:rPr>
          <w:b/>
          <w:sz w:val="24"/>
        </w:rPr>
        <w:t xml:space="preserve">（一）深刻汲取事故教训，从严夯实企业主体责任。</w:t>
      </w:r>
    </w:p>
    <w:p>
      <w:pPr>
        <w:ind w:firstLineChars="200"/>
        <w:spacing w:line="360" w:lineRule="auto"/>
      </w:pPr>
      <w:r>
        <w:rPr/>
        <w:t xml:space="preserve">1.辽宁正泽建设科技集团有限公司。要深刻汲取事故教训，严格落实企业主体责任，按规定制定扶梯拆除施工组织方案，设置安全防护措施，并进行报备后方可继续进行扶梯拆除作业。要规范编制生产安全事故应急预案，并适时组织演练。加强从业人员的生产安全教育和培训，并做好安全技术交底工作。按照公司规模配备专职或兼职安全生产管理人员，加强施工现场安全管理和人员管控，在施工区域设置安全警示标识，及时消除生产安全事故隐患。</w:t>
      </w:r>
    </w:p>
    <w:p>
      <w:pPr>
        <w:ind w:firstLineChars="200"/>
        <w:spacing w:line="360" w:lineRule="auto"/>
      </w:pPr>
      <w:r>
        <w:rPr/>
        <w:t xml:space="preserve">2.沈阳家世界商业集团有限公司。要加强公司的运营和管理，按规定办理施工许可证后方可继续施工；规范编制生产安全事故应急预案，并适时组织演练。同时按照规定配备专职或兼职安全生产管理人员，建立隐患清单、台账，及时销账。</w:t>
      </w:r>
    </w:p>
    <w:p>
      <w:pPr>
        <w:spacing w:line="360" w:lineRule="auto"/>
      </w:pPr>
      <w:r>
        <w:rPr>
          <w:b/>
          <w:sz w:val="24"/>
        </w:rPr>
        <w:t xml:space="preserve">（二）强化行业安全监管，深入开展隐患排查整治。</w:t>
      </w:r>
    </w:p>
    <w:p>
      <w:pPr>
        <w:ind w:firstLineChars="200"/>
        <w:spacing w:line="360" w:lineRule="auto"/>
      </w:pPr>
      <w:r>
        <w:rPr/>
        <w:t xml:space="preserve">坚持人民至上、生命至上，以“时时放心不下”的责任感，抓实抓细工作落实，盯紧苗头隐患，全面排查风险，筑牢安全防线。行业监管部门要严格落实“三管三必须”要求，压实各方监管责任，做好备案、许可、监管各环节的衔接工作，坚决杜绝发生建设工程监管盲区、死角等问题。要深刻汲取事故教训，举一反三，切实防范此类事故发生，切实维护人民群众生命财产安全和社会安全稳定。</w:t>
      </w:r>
    </w:p>
    <w:p>
      <w:pPr>
        <w:spacing w:line="360" w:lineRule="auto"/>
      </w:pPr>
      <w:r>
        <w:rPr>
          <w:b/>
          <w:sz w:val="24"/>
        </w:rPr>
        <w:t xml:space="preserve">（三）牢固树立安全发展理念，防范化解安全风险。</w:t>
      </w:r>
    </w:p>
    <w:p>
      <w:pPr>
        <w:ind w:firstLineChars="200"/>
        <w:spacing w:line="360" w:lineRule="auto"/>
      </w:pPr>
      <w:r>
        <w:rPr/>
        <w:t xml:space="preserve">要牢固树立安全发展理念，持续推进安全生产治本攻坚三年行动工作部署，强化底线思维，加大监督检查力度。要加强建筑工地和装饰装修现场的安全宣传教育，提高建筑领域企业和企业负责人的安全生产管理水平，进一步增强从业人员的安全意识和应对突发事件的能力，防范化解安全风险，确保安全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