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重庆天泰铝业股份有限公司“11·11”一般车辆伤害事故防范和整改落实情况评估报告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原文链接：http://cqjlp.gov.cn/bmjz/qzfbm_97119/qyjj_97729/zwgk_97124/fdzdgknr_97126/yjgl/ydqk/202609/t20260901_16014416.html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