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  <w:spacing w:line="360" w:lineRule="auto"/>
      </w:pPr>
      <w:r>
        <w:rPr/>
        <w:t xml:space="preserve">安阳内黄“5·13”较大道路交通事故调查报告</w:t>
      </w:r>
    </w:p>
    <w:p>
      <w:pPr>
        <w:spacing w:line="360" w:lineRule="auto"/>
      </w:pPr>
      <w:r>
        <w:rPr>
          <w:color w:val="666666"/>
          <w:sz w:val="18"/>
        </w:rPr>
        <w:t xml:space="preserve">来源：中国安全生产大数据平台（safetybd.cn）</w:t>
      </w:r>
    </w:p>
    <w:p>
      <w:pPr>
        <w:spacing w:line="360" w:lineRule="auto"/>
      </w:pPr>
      <w:r>
        <w:rPr>
          <w:color w:val="666666"/>
          <w:sz w:val="18"/>
        </w:rPr>
        <w:t xml:space="preserve">原文链接：https://www.safetybd.cn/csd-view/reportDetail?reportId=6871</w:t>
      </w:r>
    </w:p>
    <w:p>
      <w:pPr>
        <w:spacing w:line="360" w:lineRule="auto"/>
      </w:pPr>
      <w:r>
        <w:rPr>
          <w:color w:val="666666"/>
          <w:sz w:val="18"/>
        </w:rPr>
        <w:t xml:space="preserve">抓取时间：2026-10-19</w:t>
      </w:r>
    </w:p>
    <w:p>
      <w:pPr>
        <w:pStyle w:val="Heading1"/>
        <w:spacing w:line="360" w:lineRule="auto"/>
      </w:pPr>
      <w:r>
        <w:rPr/>
        <w:t xml:space="preserve">三、调查报告正文</w:t>
      </w:r>
    </w:p>
    <w:p>
      <w:pPr>
        <w:ind w:firstLineChars="200"/>
        <w:spacing w:line="360" w:lineRule="auto"/>
      </w:pPr>
      <w:r>
        <w:rPr/>
        <w:t xml:space="preserve">https://www.safetybd.cn/portal-server/cas/auth?frontUrl=</w:t>
      </w:r>
    </w:p>
    <w:p>
      <w:pPr>
        <w:ind w:firstLineChars="200"/>
        <w:spacing w:line="360" w:lineRule="auto"/>
      </w:pPr>
      <w:r>
        <w:rPr/>
        <w:t xml:space="preserve">https://www.safetybd.cn/portal-server/cas/auth?frontUrl=</w:t>
      </w:r>
    </w:p>
    <w:p>
      <w:pPr>
        <w:ind w:firstLineChars="200"/>
        <w:spacing w:line="360" w:lineRule="auto"/>
      </w:pPr>
      <w:r>
        <w:rPr/>
        <w:t xml:space="preserve">https://www.safetybd.cn/portal-server/cas/auth?frontUrl=</w:t>
      </w:r>
    </w:p>
    <w:p>
      <w:pPr>
        <w:ind w:firstLineChars="200"/>
        <w:spacing w:line="360" w:lineRule="auto"/>
      </w:pPr>
      <w:r>
        <w:rPr/>
        <w:t xml:space="preserve">https://www.safetybd.cn/portal-server/cas/auth?frontUrl=</w:t>
      </w:r>
    </w:p>
    <w:p>
      <w:pPr>
        <w:ind w:firstLineChars="200"/>
        <w:spacing w:line="360" w:lineRule="auto"/>
      </w:pPr>
      <w:r>
        <w:rPr/>
        <w:t xml:space="preserve">https://www.safetybd.cn/portal-server/cas/auth?frontUrl=</w:t>
      </w:r>
    </w:p>
    <w:p>
      <w:pPr>
        <w:ind w:firstLineChars="200"/>
        <w:spacing w:line="360" w:lineRule="auto"/>
      </w:pPr>
      <w:r>
        <w:rPr/>
        <w:t xml:space="preserve">https://www.safetybd.cn/portal-server/cas/auth?frontUrl=</w:t>
      </w:r>
    </w:p>
    <w:p>
      <w:pPr>
        <w:ind w:firstLineChars="200"/>
        <w:spacing w:line="360" w:lineRule="auto"/>
      </w:pPr>
      <w:r>
        <w:rPr/>
        <w:t xml:space="preserve">https://www.safetybd.cn/portal-server/cas/auth?frontUrl=</w:t>
      </w:r>
    </w:p>
    <w:sectPr>
      <w:pgSz w:w="11906" w:h="16838"/>
      <w:pgMar w:top="1440" w:right="1276" w:bottom="1440" w:left="1531" w:header="851" w:footer="992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/>
        <w:sz w:val="24"/>
      </w:rPr>
    </w:rPrDefault>
  </w:docDefaults>
  <w:style w:type="paragraph" w:default="1" w:styleId="Normal">
    <w:name w:val="Normal"/>
  </w:style>
  <w:style w:type="paragraph" w:styleId="Title">
    <w:name w:val="Title"/>
    <w:pPr>
      <w:jc w:val="center"/>
      <w:spacing w:after="200"/>
    </w:pPr>
    <w:rPr>
      <w:rFonts w:eastAsia="SimHei"/>
      <w:b/>
      <w:sz w:val="36"/>
    </w:rPr>
  </w:style>
  <w:style w:type="paragraph" w:styleId="Heading1">
    <w:name w:val="heading 1"/>
    <w:pPr>
      <w:spacing w:before="240" w:after="120"/>
    </w:pPr>
    <w:rPr>
      <w:rFonts w:eastAsia="SimHei"/>
      <w:b/>
      <w:sz w:val="30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