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重庆沙坪坝重庆市芮鸿商贸有限公司“8·5”一般道路交通事故调查结果公示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原文链接：https://www.cqspb.gov.cn/zwgk_235/xxgk_19662/fdzdgknr/yjgl/zhsgdcpg/dcbg/202604/t20260415_15613680.html</w:t>
      </w:r>
    </w:p>
    <w:p>
      <w:pPr>
        <w:spacing w:before="20" w:after="20"/>
      </w:pPr>
      <w:r>
        <w:rPr>
          <w:color w:val="888888"/>
          <w:sz w:val="18"/>
        </w:rPr>
        <w:t xml:space="preserve">发布时间：2024-11-05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11500106MB18895344/2026-00068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2024-11-05</w:t>
      </w:r>
    </w:p>
    <w:p>
      <w:pPr>
        <w:spacing w:line="360" w:lineRule="auto" w:before="60" w:after="60"/>
        <w:ind w:firstLine="480"/>
      </w:pPr>
      <w:r>
        <w:t xml:space="preserve">• [ 发布日期 ]</w:t>
      </w:r>
    </w:p>
    <w:p>
      <w:pPr>
        <w:spacing w:line="360" w:lineRule="auto" w:before="60" w:after="60"/>
        <w:ind w:firstLine="480"/>
      </w:pPr>
      <w:r>
        <w:t xml:space="preserve">• 2024-11-05</w:t>
      </w:r>
    </w:p>
    <w:p>
      <w:pPr>
        <w:spacing w:line="360" w:lineRule="auto" w:before="60" w:after="60"/>
        <w:ind w:firstLine="480"/>
      </w:pPr>
      <w:r>
        <w:t xml:space="preserve">重庆沙坪坝重庆市芮鸿商贸有限公司“8·5”一般道路交通事故调查结果公示</w:t>
      </w:r>
    </w:p>
    <w:p>
      <w:pPr>
        <w:spacing w:line="360" w:lineRule="auto" w:before="60" w:after="60"/>
        <w:ind w:firstLine="480"/>
      </w:pPr>
      <w:r>
        <w:t xml:space="preserve"> 发布日期：2024-11-05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8月5日22时26分许，魏＊华驾驶重庆市芮鸿商贸有限公司所属的渝D62＊＊＊重型半挂牵引车拖挂渝DM＊＊＊挂重型自卸半挂车在重庆市沙坪坝区陈青路仁安医院路段发生一起一般道路交通事故，造成1人死亡，2人受伤。</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2024年8月5日，重庆市芮鸿商贸有限公司驾驶员魏＊</w:t>
      </w:r>
    </w:p>
    <w:p>
      <w:pPr>
        <w:spacing w:line="360" w:lineRule="auto" w:before="60" w:after="60"/>
        <w:ind w:firstLine="480"/>
      </w:pPr>
      <w:r>
        <w:t xml:space="preserve">华驾驶渝D62＊＊＊重型半挂牵引车拖挂渝DM＊＊＊挂重型自卸半挂车并搭载陈＊强、陈＊明、伍＊江，由重庆市沙坪坝区青木关镇经陈青路往江北区方向行驶，22时26分许，当车行驶至重庆市沙坪坝区陈青路仁安医院路段右转弯时，车辆发生左侧侧翻倒地，造成陈＊强当场死亡，陈＊明、伍＊江受伤。</w:t>
      </w:r>
    </w:p>
    <w:p>
      <w:pPr>
        <w:spacing w:line="360" w:lineRule="auto" w:before="60" w:after="60"/>
        <w:ind w:firstLine="480"/>
      </w:pPr>
      <w:r>
        <w:t xml:space="preserve">（二）事故救援处置情况</w:t>
      </w:r>
    </w:p>
    <w:p>
      <w:pPr>
        <w:spacing w:line="360" w:lineRule="auto" w:before="60" w:after="60"/>
        <w:ind w:firstLine="480"/>
      </w:pPr>
      <w:r>
        <w:t xml:space="preserve">事故发生后，魏＊华从破碎的前挡风玻璃爬出，并拨打119、120和110，120医护人员赶到现场经检查确认陈＊强已死亡，随后将陈＊明、伍＊江送往医院救治。</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魏＊华驾驶轮胎花纹不符合GB7258－2017《机动车运行安全技术条件》第9.1.3条的机动车，超员，并未确保行车安全，是造成该事故发生的原因。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通过对事故原因综合分析，调查组认定，本次事故是一起驾驶人员驾驶机动车时超员，未确保行车安全而导致的一般道路交通事故。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魏＊华驾驶轮胎花纹不符合GB7258－2017《机动车运行安全技术条件》第9.1.3条的机动车，未确保行车安全，对本次事故发生承担全部责任，建议由沙坪坝区交巡警支队移送司法机关进行处理，并将处理结果函告沙坪坝区应急管理局备案。</w:t>
      </w:r>
    </w:p>
    <w:p>
      <w:pPr>
        <w:spacing w:line="360" w:lineRule="auto" w:before="60" w:after="60"/>
        <w:ind w:firstLine="480"/>
      </w:pPr>
      <w:r>
        <w:t xml:space="preserve">（二）魏＊华驾驶机动车时的超员行为，建议由沙坪坝区交巡警支队按照道路交通相关法律法规进行处理，并将处理结果函告沙坪坝区应急管理局备案。</w:t>
      </w:r>
    </w:p>
    <w:p>
      <w:pPr>
        <w:spacing w:line="360" w:lineRule="auto" w:before="60" w:after="60"/>
        <w:ind w:firstLine="480"/>
      </w:pPr>
      <w:r>
        <w:t xml:space="preserve">（三）经查，重庆市芮鸿商贸有限公司作为渝D62＊＊＊重型半挂牵引车拖挂渝DM＊＊＊挂重型自卸半挂车的所有人，公司建立了相应安全生产规章制度，但未严格落实安全教育培训工作，对新聘用的驾驶人员魏＊华未开展安全教育培训，未按期对事故车辆进行二级维护。建议由重庆市璧山区交通运输委员会根据相关法律法规对重庆市芮鸿商贸有限公司进行严肃处理，并将处理情况报沙坪坝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