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重钢大学生宿舍保障性租赁住房项目 “12·25”燃气泄漏事故调查报告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来源：重庆市大渡口区应急管理局·事故调查报告　重庆市大渡口区应急管理局·事故调查报告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原文链接：https://www.ddk.gov.cn/bm/qyjj/zwgk_56899/fdzdgknr_56901/yjgl/ydqk/202402/t20240206_12913709.html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发布时间：2024-02-06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您当前的位置：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区应急管理局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法定主动公开内容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应急管理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应对情况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11500104MB19393788/2024-00003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大渡口区应急局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2024-02-06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2024-02-06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11500104MB19393788/2024-00003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大渡口区应急局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2024-02-06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2024-02-06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重钢大学生宿舍保障性租赁住房项目 “12·25”燃气泄漏事故调查报告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12913709</w:t>
      </w:r>
    </w:p>
    <w:p>
      <w:pPr>
        <w:spacing w:line="360" w:lineRule="auto" w:before="60" w:after="60"/>
        <w:ind w:firstLine="480"/>
      </w:pPr>
      <w:r>
        <w:t xml:space="preserve">重钢大学生宿舍保障性租赁住房项目 “12·25”燃气泄漏事故调查报告</w:t>
      </w:r>
    </w:p>
    <w:p>
      <w:pPr>
        <w:spacing w:line="360" w:lineRule="auto" w:before="60" w:after="60"/>
        <w:ind w:firstLine="480"/>
      </w:pPr>
      <w:r>
        <w:t xml:space="preserve">283963</w:t>
      </w:r>
    </w:p>
    <w:p>
      <w:pPr>
        <w:spacing w:line="360" w:lineRule="auto" w:before="60" w:after="60"/>
        <w:ind w:firstLine="480"/>
      </w:pPr>
      <w:r>
        <w:t xml:space="preserve">应对情况</w:t>
      </w:r>
    </w:p>
    <w:p>
      <w:pPr>
        <w:spacing w:line="360" w:lineRule="auto" w:before="60" w:after="60"/>
        <w:ind w:firstLine="480"/>
      </w:pPr>
      <w:r>
        <w:t xml:space="preserve">2024-02-06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/Relationships>
</file>